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18" w:rsidRDefault="00DB247A" w:rsidP="00D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24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общеобразовательное учреждение лицей № 95 Калининского района Санкт-Петербурга</w:t>
      </w:r>
    </w:p>
    <w:p w:rsidR="00F61B18" w:rsidRDefault="00F61B18" w:rsidP="00D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247A" w:rsidRPr="00DB247A" w:rsidRDefault="00DB247A" w:rsidP="00D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24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3309"/>
        <w:gridCol w:w="3269"/>
      </w:tblGrid>
      <w:tr w:rsidR="00F61B18" w:rsidRPr="00F61B18" w:rsidTr="000D7910">
        <w:trPr>
          <w:jc w:val="center"/>
        </w:trPr>
        <w:tc>
          <w:tcPr>
            <w:tcW w:w="3652" w:type="dxa"/>
          </w:tcPr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Согласовано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МО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 /Г.С. Тенишева/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Протокол  № ________</w:t>
            </w:r>
          </w:p>
          <w:p w:rsidR="00F61B18" w:rsidRPr="00F61B18" w:rsidRDefault="00F61B18" w:rsidP="00C1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«____»__________ 201</w:t>
            </w:r>
            <w:r w:rsidR="00982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253" w:type="dxa"/>
            <w:hideMark/>
          </w:tcPr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Согласовано: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Педагогическим советом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Протокол  № ________</w:t>
            </w:r>
          </w:p>
          <w:p w:rsidR="00F61B18" w:rsidRPr="00F61B18" w:rsidRDefault="00F61B18" w:rsidP="00C1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«___» ______________ 201</w:t>
            </w:r>
            <w:r w:rsidR="00982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969" w:type="dxa"/>
            <w:hideMark/>
          </w:tcPr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ГБОУ лицея № 95: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     /Н.А. Сидорова/</w:t>
            </w:r>
          </w:p>
          <w:p w:rsidR="00F61B18" w:rsidRPr="00F61B18" w:rsidRDefault="00F61B18" w:rsidP="00F61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№ __________________</w:t>
            </w:r>
          </w:p>
          <w:p w:rsidR="00F61B18" w:rsidRPr="00F61B18" w:rsidRDefault="00F61B18" w:rsidP="00C1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«___»_____________ 201</w:t>
            </w:r>
            <w:r w:rsidR="00982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F61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DB247A" w:rsidRPr="00DB247A" w:rsidRDefault="00DB247A" w:rsidP="00DB247A">
      <w:pPr>
        <w:tabs>
          <w:tab w:val="left" w:pos="6645"/>
        </w:tabs>
        <w:rPr>
          <w:rFonts w:ascii="Times New Roman" w:eastAsia="Times New Roman" w:hAnsi="Times New Roman" w:cs="Times New Roman"/>
          <w:b/>
          <w:lang w:eastAsia="ru-RU"/>
        </w:rPr>
      </w:pPr>
      <w:r w:rsidRPr="00DB247A">
        <w:rPr>
          <w:rFonts w:ascii="Times New Roman" w:eastAsia="Times New Roman" w:hAnsi="Times New Roman" w:cs="Times New Roman"/>
          <w:b/>
          <w:lang w:eastAsia="ru-RU"/>
        </w:rPr>
        <w:tab/>
      </w:r>
    </w:p>
    <w:p w:rsidR="00DB247A" w:rsidRPr="00DB247A" w:rsidRDefault="00DB247A" w:rsidP="00DB247A">
      <w:pPr>
        <w:rPr>
          <w:rFonts w:ascii="Times New Roman" w:eastAsia="Times New Roman" w:hAnsi="Times New Roman" w:cs="Times New Roman"/>
          <w:b/>
          <w:lang w:eastAsia="ru-RU"/>
        </w:rPr>
      </w:pPr>
    </w:p>
    <w:p w:rsidR="00DB247A" w:rsidRPr="00DB247A" w:rsidRDefault="00DB247A" w:rsidP="00DB247A">
      <w:pPr>
        <w:rPr>
          <w:rFonts w:ascii="Times New Roman" w:eastAsia="Times New Roman" w:hAnsi="Times New Roman" w:cs="Times New Roman"/>
          <w:b/>
          <w:lang w:eastAsia="ru-RU"/>
        </w:rPr>
      </w:pPr>
    </w:p>
    <w:p w:rsidR="00F61B18" w:rsidRDefault="00F61B18" w:rsidP="00DB247A">
      <w:pPr>
        <w:spacing w:before="375"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</w:pPr>
    </w:p>
    <w:p w:rsidR="00DB247A" w:rsidRPr="00DB247A" w:rsidRDefault="00DB247A" w:rsidP="00DB247A">
      <w:pPr>
        <w:spacing w:before="375"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</w:pPr>
      <w:r w:rsidRPr="00DB247A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  <w:t xml:space="preserve">ПРОГРАММА </w:t>
      </w:r>
    </w:p>
    <w:p w:rsidR="00DB247A" w:rsidRDefault="00DB247A" w:rsidP="00DB247A">
      <w:pPr>
        <w:spacing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</w:pPr>
      <w:r w:rsidRPr="00DB247A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  <w:t>РАБОТЫ С ОДАРЕННЫМИ ДЕТЬМИ В НАЧАЛЬНОЙ ШКОЛЕ</w:t>
      </w:r>
    </w:p>
    <w:p w:rsidR="00F61B18" w:rsidRPr="00DB247A" w:rsidRDefault="0098274C" w:rsidP="00DB247A">
      <w:pPr>
        <w:spacing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  <w:t>ЛН</w:t>
      </w:r>
      <w:r w:rsidR="00F61B18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  <w:t>О «СОВЕНОК»</w:t>
      </w:r>
    </w:p>
    <w:p w:rsidR="00DB247A" w:rsidRPr="00DB247A" w:rsidRDefault="00DB247A" w:rsidP="00DB247A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247A" w:rsidRDefault="00DB247A" w:rsidP="00DB247A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p w:rsidR="00DB247A" w:rsidRPr="00DB247A" w:rsidRDefault="005E74FE" w:rsidP="00DB247A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pict>
          <v:rect id="Прямоугольник 3" o:spid="_x0000_s1026" style="position:absolute;left:0;text-align:left;margin-left:319.95pt;margin-top:19.3pt;width:159.7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" filled="f" stroked="f" strokeweight="2pt">
            <v:textbox>
              <w:txbxContent>
                <w:p w:rsidR="00DB247A" w:rsidRPr="00451C10" w:rsidRDefault="00DB247A" w:rsidP="00DB247A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Составители</w:t>
                  </w:r>
                  <w:r w:rsidRPr="00451C10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  <w:p w:rsidR="00DB247A" w:rsidRPr="00451C10" w:rsidRDefault="00DB247A" w:rsidP="00DB247A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451C10">
                    <w:rPr>
                      <w:rFonts w:ascii="Times New Roman" w:hAnsi="Times New Roman" w:cs="Times New Roman"/>
                      <w:color w:val="000000" w:themeColor="text1"/>
                    </w:rPr>
                    <w:t>Заместитель директора по УВР ГБОУ лицея № 95</w:t>
                  </w:r>
                </w:p>
                <w:p w:rsidR="00DB247A" w:rsidRDefault="00DB247A" w:rsidP="00DB247A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451C10">
                    <w:rPr>
                      <w:rFonts w:ascii="Times New Roman" w:hAnsi="Times New Roman" w:cs="Times New Roman"/>
                      <w:color w:val="000000" w:themeColor="text1"/>
                    </w:rPr>
                    <w:t>Т.Д. Панкова</w:t>
                  </w:r>
                </w:p>
                <w:p w:rsidR="00DB247A" w:rsidRDefault="00DB247A" w:rsidP="00DB247A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Учитель начальных классов Косолапова М.В.</w:t>
                  </w:r>
                </w:p>
                <w:p w:rsidR="00DB247A" w:rsidRDefault="00DB247A" w:rsidP="00DB247A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B247A">
                    <w:rPr>
                      <w:rFonts w:ascii="Times New Roman" w:hAnsi="Times New Roman" w:cs="Times New Roman"/>
                      <w:color w:val="000000" w:themeColor="text1"/>
                    </w:rPr>
                    <w:t>Учитель начальных классов</w:t>
                  </w:r>
                </w:p>
                <w:p w:rsidR="00DB247A" w:rsidRPr="00451C10" w:rsidRDefault="00DB247A" w:rsidP="00DB247A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Тенишева Г.С.</w:t>
                  </w:r>
                </w:p>
              </w:txbxContent>
            </v:textbox>
          </v:rect>
        </w:pict>
      </w:r>
    </w:p>
    <w:p w:rsidR="00DB247A" w:rsidRPr="00DB247A" w:rsidRDefault="00DB247A" w:rsidP="00DB247A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B247A" w:rsidRPr="00DB247A" w:rsidRDefault="00DB247A" w:rsidP="00DB247A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B247A" w:rsidRPr="00DB247A" w:rsidRDefault="00DB247A" w:rsidP="00DB247A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B247A" w:rsidRPr="00DB247A" w:rsidRDefault="00DB247A" w:rsidP="00DB24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47A" w:rsidRDefault="00DB247A" w:rsidP="00DB24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47A" w:rsidRPr="00DB247A" w:rsidRDefault="00DB247A" w:rsidP="00DB24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DB247A" w:rsidRPr="00DB247A" w:rsidRDefault="00F61B18" w:rsidP="00DB24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982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B247A" w:rsidRPr="00DB2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B2C9D" w:rsidRPr="00EB2C9D" w:rsidRDefault="00EB2C9D" w:rsidP="00EB2C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C" w:rsidRPr="007D31E8" w:rsidRDefault="00F61B18" w:rsidP="00ED40B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  <w:r w:rsidR="009319E6" w:rsidRPr="007D31E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ПРОГРАММА</w:t>
      </w:r>
    </w:p>
    <w:p w:rsidR="009319E6" w:rsidRPr="007D31E8" w:rsidRDefault="009319E6" w:rsidP="000E2CC1">
      <w:pPr>
        <w:spacing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РАБОТЫ С ОДАРЕННЫМИ ДЕТЬМИ В НАЧАЛЬНОЙ ШКОЛЕ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C6ACC"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319E6" w:rsidRPr="007D31E8" w:rsidRDefault="009319E6" w:rsidP="009319E6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нашего общества, внимание к детям, опережающим сверстников, с признаками незаурядного интеллекта, - актуальнейшая задача школы.</w:t>
      </w:r>
    </w:p>
    <w:p w:rsidR="009319E6" w:rsidRPr="007D31E8" w:rsidRDefault="009319E6" w:rsidP="009319E6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проблема одарённости в системе образования на организационном уровне обычно решается путём создания специальных школ для одарённых и талантливых или специальных классов для одарённых. Это, безусловно, позитивное явление.</w:t>
      </w:r>
    </w:p>
    <w:p w:rsidR="009319E6" w:rsidRPr="007D31E8" w:rsidRDefault="009319E6" w:rsidP="009319E6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существует возможность и другого решения – не удалять одарённого ребёнка из естественной для него микросреды. Обучать и воспитывать, не выводя его из круга обычных сверстников, создав там условия для развития и максимальной реализации его выдающихся возможностей и аналогичных возможностей его одноклассников. Именно поэтому </w:t>
      </w:r>
      <w:r w:rsidR="00BC6ACC"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 95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решает ряд важнейших социально-психологических задач:</w:t>
      </w:r>
    </w:p>
    <w:p w:rsidR="009319E6" w:rsidRPr="007D31E8" w:rsidRDefault="009319E6" w:rsidP="009319E6">
      <w:pPr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терять потенциально одарённых, дать шанс не только тем, у кого выдающиеся способности проявились рано, но и тем, у кого они проявляются на более поздних возрастных этапах;</w:t>
      </w:r>
    </w:p>
    <w:p w:rsidR="009319E6" w:rsidRPr="007D31E8" w:rsidRDefault="009319E6" w:rsidP="009319E6">
      <w:pPr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адекватные условия для развития психосоциальной сферы одарённых детей;</w:t>
      </w:r>
    </w:p>
    <w:p w:rsidR="009319E6" w:rsidRPr="007D31E8" w:rsidRDefault="009319E6" w:rsidP="009319E6">
      <w:pPr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одарённых детей и их сверстников позитивное отношение к различиям в умственных и творческих способностях людей. 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Одаренность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Одаренный ребенок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 «вундеркинды»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Одаренные дети: 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имеют доминирующую активную, ненасыщенную познавательную потребность; 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испытывают радость от добывания знаний, умственного труда.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психосоциального развития одаренным и талантливым детям свойственны следующие черты:</w:t>
      </w:r>
    </w:p>
    <w:p w:rsidR="00C7427E" w:rsidRPr="007D31E8" w:rsidRDefault="000E2CC1" w:rsidP="009D2929">
      <w:pPr>
        <w:pStyle w:val="a3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развитое чувство справедливости, проявляющееся очень рано, личные системы ценностей у одаренных детей очень широки.</w:t>
      </w:r>
    </w:p>
    <w:p w:rsidR="00C7427E" w:rsidRPr="007D31E8" w:rsidRDefault="000E2CC1" w:rsidP="009D2929">
      <w:pPr>
        <w:pStyle w:val="a3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воспринимают общественную несправедливость, устанавливают высокие требования к себе и к окружающим и живо откликаются на правду, справедливость, гармонию и природу.</w:t>
      </w:r>
    </w:p>
    <w:p w:rsidR="00C7427E" w:rsidRPr="007D31E8" w:rsidRDefault="000E2CC1" w:rsidP="009D2929">
      <w:pPr>
        <w:pStyle w:val="a3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четко развести реальность и фантазию.</w:t>
      </w:r>
    </w:p>
    <w:p w:rsidR="00C7427E" w:rsidRPr="007D31E8" w:rsidRDefault="000E2CC1" w:rsidP="009D2929">
      <w:pPr>
        <w:pStyle w:val="a3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развито чувство юмора. Талантливые люди обожают несообразности, игру слов, «подковырки», часто видят юмор там, где сверстники его не обнаруживают,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C7427E" w:rsidRPr="007D31E8" w:rsidRDefault="000E2CC1" w:rsidP="009D2929">
      <w:pPr>
        <w:pStyle w:val="a3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постоянно пытаются решать проблемы, которые им пока «не по зубам», с точки зрения их развития такие попытки полезны.</w:t>
      </w:r>
    </w:p>
    <w:p w:rsidR="00C7427E" w:rsidRPr="007D31E8" w:rsidRDefault="000E2CC1" w:rsidP="009D2929">
      <w:pPr>
        <w:pStyle w:val="a3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C7427E" w:rsidRPr="007D31E8" w:rsidRDefault="000E2CC1" w:rsidP="009D2929">
      <w:pPr>
        <w:pStyle w:val="a3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можно выделить следующие категории одаренных детей: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с необыкновенно высокими общими интеллектуальными способностями.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 с высокими творческими (художественными) способностями.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с высокими лидерскими (руководящими) способностями.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Учащиеся, не достигающие по каким-либо причинам успехов в учении, но обладающие яркой познавательной активностью,  оригинальностью мышления и психического склада.</w:t>
      </w: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7E" w:rsidRPr="007D31E8" w:rsidRDefault="00C7427E" w:rsidP="00C7427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C7427E" w:rsidRPr="007D31E8" w:rsidRDefault="00C7427E" w:rsidP="009D2929">
      <w:pPr>
        <w:pStyle w:val="a3"/>
        <w:numPr>
          <w:ilvl w:val="0"/>
          <w:numId w:val="16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C7427E" w:rsidRPr="007D31E8" w:rsidRDefault="00C7427E" w:rsidP="009D2929">
      <w:pPr>
        <w:pStyle w:val="a3"/>
        <w:numPr>
          <w:ilvl w:val="0"/>
          <w:numId w:val="16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C7427E" w:rsidRPr="007D31E8" w:rsidRDefault="00C7427E" w:rsidP="009D2929">
      <w:pPr>
        <w:pStyle w:val="a3"/>
        <w:numPr>
          <w:ilvl w:val="0"/>
          <w:numId w:val="16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C7427E" w:rsidRPr="007D31E8" w:rsidRDefault="00C7427E" w:rsidP="009D2929">
      <w:pPr>
        <w:pStyle w:val="a3"/>
        <w:numPr>
          <w:ilvl w:val="0"/>
          <w:numId w:val="16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9D2929" w:rsidRPr="007D31E8" w:rsidRDefault="00C7427E" w:rsidP="009D2929">
      <w:pPr>
        <w:pStyle w:val="a3"/>
        <w:numPr>
          <w:ilvl w:val="0"/>
          <w:numId w:val="16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свободы выбора учащимися дополнительных образовательных услуг, помощи, наставничества. </w:t>
      </w:r>
    </w:p>
    <w:p w:rsidR="009319E6" w:rsidRPr="007D31E8" w:rsidRDefault="009319E6" w:rsidP="009D29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ставит своей </w:t>
      </w: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обучение, воспитание и поддержку одарённых детей, повышение социального статуса творческой личности.Программа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 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работы с одаренными детьми </w:t>
      </w:r>
    </w:p>
    <w:p w:rsidR="009319E6" w:rsidRPr="007D31E8" w:rsidRDefault="000E2CC1" w:rsidP="009319E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19E6"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9319E6" w:rsidRPr="007D31E8" w:rsidRDefault="009319E6" w:rsidP="009319E6">
      <w:pPr>
        <w:numPr>
          <w:ilvl w:val="0"/>
          <w:numId w:val="2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выработка социально ценных компетенций у учащихся.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9319E6" w:rsidRPr="007D31E8" w:rsidRDefault="009319E6" w:rsidP="009319E6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учащихся из числа показавших высокие результаты в ходе учебной деятельности, а также путем анализа результативности учебного труда и методов экспертных оценок учителей и родителей; </w:t>
      </w:r>
    </w:p>
    <w:p w:rsidR="009319E6" w:rsidRPr="007D31E8" w:rsidRDefault="009319E6" w:rsidP="009319E6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умение учиться как базисной способности саморазвития и самоизменения (умения выделять учебную задач, организовывать свою деятельность во времени, распределять свое внимание и т.д.); </w:t>
      </w:r>
    </w:p>
    <w:p w:rsidR="009319E6" w:rsidRPr="007D31E8" w:rsidRDefault="009319E6" w:rsidP="009319E6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общей эрудиции детей, расширение их кругозора; </w:t>
      </w:r>
    </w:p>
    <w:p w:rsidR="009319E6" w:rsidRPr="007D31E8" w:rsidRDefault="009319E6" w:rsidP="009319E6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 </w:t>
      </w:r>
    </w:p>
    <w:p w:rsidR="009319E6" w:rsidRPr="007D31E8" w:rsidRDefault="009319E6" w:rsidP="009319E6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творческой деятельности одаренных детей; </w:t>
      </w:r>
    </w:p>
    <w:p w:rsidR="009319E6" w:rsidRPr="007D31E8" w:rsidRDefault="009319E6" w:rsidP="009319E6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творческого и логического мышления учащихся; </w:t>
      </w:r>
    </w:p>
    <w:p w:rsidR="009319E6" w:rsidRPr="007D31E8" w:rsidRDefault="009319E6" w:rsidP="009319E6">
      <w:pPr>
        <w:numPr>
          <w:ilvl w:val="0"/>
          <w:numId w:val="3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исследовательской позиции ребенка, поддержание активности учащихся.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 педагога с одаренными детьми:</w:t>
      </w:r>
    </w:p>
    <w:p w:rsidR="009319E6" w:rsidRPr="007D31E8" w:rsidRDefault="009319E6" w:rsidP="009319E6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9319E6" w:rsidRPr="007D31E8" w:rsidRDefault="009319E6" w:rsidP="009319E6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9319E6" w:rsidRPr="007D31E8" w:rsidRDefault="009319E6" w:rsidP="009319E6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9319E6" w:rsidRPr="007D31E8" w:rsidRDefault="009319E6" w:rsidP="009319E6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9319E6" w:rsidRPr="007D31E8" w:rsidRDefault="009319E6" w:rsidP="009319E6">
      <w:pPr>
        <w:numPr>
          <w:ilvl w:val="0"/>
          <w:numId w:val="4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BC6ACC"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319E6" w:rsidRPr="007D31E8" w:rsidRDefault="009319E6" w:rsidP="009319E6">
      <w:pPr>
        <w:spacing w:after="0" w:line="312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начальных классах – это первый этап реализации программы работы с одаренными детьми. 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реализации программы.</w:t>
      </w:r>
    </w:p>
    <w:p w:rsidR="009319E6" w:rsidRPr="007D31E8" w:rsidRDefault="009D2929" w:rsidP="009D2929">
      <w:pPr>
        <w:pStyle w:val="a3"/>
        <w:numPr>
          <w:ilvl w:val="0"/>
          <w:numId w:val="17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</w:t>
      </w:r>
      <w:r w:rsidR="009319E6" w:rsidRPr="007D3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 благоприятных условий для работы с одарёнными детьми: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tabs>
          <w:tab w:val="num" w:pos="851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передовых образовательных технологий;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базы;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tabs>
          <w:tab w:val="num" w:pos="851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нормативно-правовое обеспечение деятельности;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tabs>
          <w:tab w:val="num" w:pos="851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банков данных по проблеме одарённости.</w:t>
      </w:r>
    </w:p>
    <w:p w:rsidR="009319E6" w:rsidRPr="007D31E8" w:rsidRDefault="009D2929" w:rsidP="009D2929">
      <w:pPr>
        <w:pStyle w:val="a3"/>
        <w:numPr>
          <w:ilvl w:val="0"/>
          <w:numId w:val="17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</w:t>
      </w:r>
      <w:r w:rsidR="009319E6" w:rsidRPr="007D3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одическое обеспечение работы с одарёнными детьми: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tabs>
          <w:tab w:val="num" w:pos="851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профессионального мастерства педагогов;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tabs>
          <w:tab w:val="num" w:pos="851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обмена опытом учителей, работающих с одарёнными детьми;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tabs>
          <w:tab w:val="num" w:pos="851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научно-методическое и информационное обеспечение программы. </w:t>
      </w:r>
    </w:p>
    <w:p w:rsidR="009319E6" w:rsidRPr="007D31E8" w:rsidRDefault="009D2929" w:rsidP="009D2929">
      <w:pPr>
        <w:pStyle w:val="a3"/>
        <w:numPr>
          <w:ilvl w:val="0"/>
          <w:numId w:val="17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Меропр</w:t>
      </w:r>
      <w:r w:rsidR="009319E6" w:rsidRPr="007D3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иятия по работе с одарёнными детьми.</w:t>
      </w:r>
    </w:p>
    <w:p w:rsidR="009319E6" w:rsidRPr="007D31E8" w:rsidRDefault="009319E6" w:rsidP="009D2929">
      <w:pPr>
        <w:pStyle w:val="a3"/>
        <w:numPr>
          <w:ilvl w:val="0"/>
          <w:numId w:val="14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9319E6" w:rsidRPr="007D31E8" w:rsidRDefault="009319E6" w:rsidP="009319E6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 реализации программы.</w:t>
      </w:r>
    </w:p>
    <w:p w:rsidR="009319E6" w:rsidRPr="007D31E8" w:rsidRDefault="009319E6" w:rsidP="00540257">
      <w:pPr>
        <w:numPr>
          <w:ilvl w:val="0"/>
          <w:numId w:val="8"/>
        </w:numPr>
        <w:tabs>
          <w:tab w:val="clear" w:pos="720"/>
        </w:tabs>
        <w:spacing w:after="0" w:line="312" w:lineRule="atLeast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 </w:t>
      </w:r>
    </w:p>
    <w:p w:rsidR="009319E6" w:rsidRPr="007D31E8" w:rsidRDefault="009319E6" w:rsidP="00540257">
      <w:pPr>
        <w:numPr>
          <w:ilvl w:val="0"/>
          <w:numId w:val="8"/>
        </w:numPr>
        <w:tabs>
          <w:tab w:val="clear" w:pos="720"/>
        </w:tabs>
        <w:spacing w:after="0" w:line="312" w:lineRule="atLeast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Гуманизм в межличностных отношениях. </w:t>
      </w:r>
    </w:p>
    <w:p w:rsidR="009319E6" w:rsidRPr="007D31E8" w:rsidRDefault="009319E6" w:rsidP="00540257">
      <w:pPr>
        <w:numPr>
          <w:ilvl w:val="0"/>
          <w:numId w:val="8"/>
        </w:numPr>
        <w:tabs>
          <w:tab w:val="clear" w:pos="720"/>
        </w:tabs>
        <w:spacing w:after="0" w:line="312" w:lineRule="atLeast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Научность и интегративность. </w:t>
      </w:r>
    </w:p>
    <w:p w:rsidR="009319E6" w:rsidRPr="007D31E8" w:rsidRDefault="009319E6" w:rsidP="00540257">
      <w:pPr>
        <w:numPr>
          <w:ilvl w:val="0"/>
          <w:numId w:val="8"/>
        </w:numPr>
        <w:tabs>
          <w:tab w:val="clear" w:pos="720"/>
        </w:tabs>
        <w:spacing w:after="0" w:line="312" w:lineRule="atLeast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Индивидуализация и дифференциация процесса образования и воспитания. </w:t>
      </w:r>
    </w:p>
    <w:p w:rsidR="009319E6" w:rsidRPr="007D31E8" w:rsidRDefault="009319E6" w:rsidP="00540257">
      <w:pPr>
        <w:numPr>
          <w:ilvl w:val="0"/>
          <w:numId w:val="8"/>
        </w:numPr>
        <w:tabs>
          <w:tab w:val="clear" w:pos="720"/>
        </w:tabs>
        <w:spacing w:after="0" w:line="312" w:lineRule="atLeast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принципов развивающего обучения. </w:t>
      </w:r>
    </w:p>
    <w:p w:rsidR="009319E6" w:rsidRPr="007D31E8" w:rsidRDefault="009319E6" w:rsidP="00540257">
      <w:pPr>
        <w:numPr>
          <w:ilvl w:val="0"/>
          <w:numId w:val="8"/>
        </w:numPr>
        <w:tabs>
          <w:tab w:val="clear" w:pos="720"/>
        </w:tabs>
        <w:spacing w:after="274" w:line="312" w:lineRule="atLeast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интеллектуального, морального, эстетического и физического развития. </w:t>
      </w:r>
    </w:p>
    <w:p w:rsidR="00C7427E" w:rsidRPr="007D31E8" w:rsidRDefault="00C7427E" w:rsidP="00C742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программы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и содержание деятельности.</w:t>
      </w:r>
    </w:p>
    <w:p w:rsidR="009319E6" w:rsidRPr="007D31E8" w:rsidRDefault="009319E6" w:rsidP="007D31E8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 </w:t>
      </w:r>
    </w:p>
    <w:p w:rsidR="009319E6" w:rsidRPr="007D31E8" w:rsidRDefault="009319E6" w:rsidP="007D31E8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интеллектуальные разминки с целью быстрого включения учащихся в работу и развития психических механизмов, </w:t>
      </w:r>
    </w:p>
    <w:p w:rsidR="009319E6" w:rsidRPr="007D31E8" w:rsidRDefault="009319E6" w:rsidP="007D31E8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с отсроченным вопросом,</w:t>
      </w:r>
    </w:p>
    <w:p w:rsidR="009319E6" w:rsidRPr="007D31E8" w:rsidRDefault="009319E6" w:rsidP="007D31E8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:rsidR="009319E6" w:rsidRPr="007D31E8" w:rsidRDefault="009319E6" w:rsidP="007D31E8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частично-поисковых задач разного уровня,</w:t>
      </w:r>
    </w:p>
    <w:p w:rsidR="009319E6" w:rsidRPr="007D31E8" w:rsidRDefault="009319E6" w:rsidP="007D31E8">
      <w:pPr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творческие задачи. 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т.д.). Такая работа придает дух соревновательности, концентрирует внимание, развивает умение быстро переключаться с одного вида деятельности на другой.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9319E6" w:rsidRPr="00BD5742" w:rsidRDefault="009319E6" w:rsidP="00BD5742">
      <w:pPr>
        <w:pStyle w:val="a3"/>
        <w:numPr>
          <w:ilvl w:val="0"/>
          <w:numId w:val="1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как групповых занятий, так и индивидуальной работы с одаренными детьми;</w:t>
      </w:r>
    </w:p>
    <w:p w:rsidR="009319E6" w:rsidRPr="00BD5742" w:rsidRDefault="009319E6" w:rsidP="00BD5742">
      <w:pPr>
        <w:pStyle w:val="a3"/>
        <w:numPr>
          <w:ilvl w:val="0"/>
          <w:numId w:val="1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учащихся к олимпиадам, конкурсам, викторинам школьного, городского уровня;</w:t>
      </w:r>
    </w:p>
    <w:p w:rsidR="009319E6" w:rsidRPr="00BD5742" w:rsidRDefault="009319E6" w:rsidP="00BD5742">
      <w:pPr>
        <w:pStyle w:val="a3"/>
        <w:numPr>
          <w:ilvl w:val="0"/>
          <w:numId w:val="1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массовых мероприятий внутри объединения;</w:t>
      </w:r>
    </w:p>
    <w:p w:rsidR="00BD5742" w:rsidRPr="00BD5742" w:rsidRDefault="009319E6" w:rsidP="00BD5742">
      <w:pPr>
        <w:pStyle w:val="a3"/>
        <w:numPr>
          <w:ilvl w:val="0"/>
          <w:numId w:val="1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материалов и результатов работы с одаренными детьми</w:t>
      </w:r>
      <w:r w:rsidR="00BD5742" w:rsidRPr="00BD57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742" w:rsidRDefault="00BD5742" w:rsidP="00BD5742">
      <w:pPr>
        <w:pStyle w:val="a3"/>
        <w:numPr>
          <w:ilvl w:val="0"/>
          <w:numId w:val="1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9E6" w:rsidRPr="00BD5742" w:rsidRDefault="00BD5742" w:rsidP="00BD5742">
      <w:pPr>
        <w:pStyle w:val="a3"/>
        <w:numPr>
          <w:ilvl w:val="0"/>
          <w:numId w:val="1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дискуссиях и круглых столах</w:t>
      </w:r>
      <w:r w:rsidR="009319E6" w:rsidRPr="00BD5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успешной работы с одаренными учащимися.</w:t>
      </w:r>
    </w:p>
    <w:p w:rsidR="009319E6" w:rsidRPr="007D31E8" w:rsidRDefault="009319E6" w:rsidP="007D31E8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учащимися.</w:t>
      </w:r>
    </w:p>
    <w:p w:rsidR="009319E6" w:rsidRPr="007D31E8" w:rsidRDefault="009319E6" w:rsidP="009319E6">
      <w:pPr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образования;</w:t>
      </w:r>
    </w:p>
    <w:p w:rsidR="009319E6" w:rsidRPr="007D31E8" w:rsidRDefault="009319E6" w:rsidP="009319E6">
      <w:pPr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9319E6" w:rsidRPr="007D31E8" w:rsidRDefault="009319E6" w:rsidP="009319E6">
      <w:pPr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факультативы;</w:t>
      </w:r>
    </w:p>
    <w:p w:rsidR="009319E6" w:rsidRPr="007D31E8" w:rsidRDefault="009319E6" w:rsidP="009319E6">
      <w:pPr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интересам;</w:t>
      </w:r>
    </w:p>
    <w:p w:rsidR="009319E6" w:rsidRPr="007D31E8" w:rsidRDefault="009319E6" w:rsidP="009319E6">
      <w:pPr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конференции;</w:t>
      </w:r>
    </w:p>
    <w:p w:rsidR="009319E6" w:rsidRPr="007D31E8" w:rsidRDefault="009319E6" w:rsidP="009319E6">
      <w:pPr>
        <w:numPr>
          <w:ilvl w:val="0"/>
          <w:numId w:val="9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9319E6" w:rsidRPr="007D31E8" w:rsidRDefault="009319E6" w:rsidP="009319E6">
      <w:pPr>
        <w:numPr>
          <w:ilvl w:val="0"/>
          <w:numId w:val="9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педагога:</w:t>
      </w:r>
    </w:p>
    <w:p w:rsidR="009319E6" w:rsidRPr="007D31E8" w:rsidRDefault="009319E6" w:rsidP="009319E6">
      <w:pPr>
        <w:numPr>
          <w:ilvl w:val="0"/>
          <w:numId w:val="10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самообразованием; </w:t>
      </w:r>
    </w:p>
    <w:p w:rsidR="009319E6" w:rsidRPr="007D31E8" w:rsidRDefault="009319E6" w:rsidP="009319E6">
      <w:pPr>
        <w:numPr>
          <w:ilvl w:val="0"/>
          <w:numId w:val="10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профессиональное мастерство; </w:t>
      </w:r>
    </w:p>
    <w:p w:rsidR="009319E6" w:rsidRPr="007D31E8" w:rsidRDefault="009319E6" w:rsidP="009319E6">
      <w:pPr>
        <w:numPr>
          <w:ilvl w:val="0"/>
          <w:numId w:val="10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занятия других педагогов; </w:t>
      </w:r>
    </w:p>
    <w:p w:rsidR="009319E6" w:rsidRPr="007D31E8" w:rsidRDefault="009319E6" w:rsidP="009319E6">
      <w:pPr>
        <w:numPr>
          <w:ilvl w:val="0"/>
          <w:numId w:val="10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педагогических чтениях, семинарах, педсоветах, конференциях, заседаниях МО педагогов дополнительного образования; </w:t>
      </w:r>
    </w:p>
    <w:p w:rsidR="009319E6" w:rsidRPr="007D31E8" w:rsidRDefault="009319E6" w:rsidP="009319E6">
      <w:pPr>
        <w:numPr>
          <w:ilvl w:val="0"/>
          <w:numId w:val="10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открытые занятия; </w:t>
      </w:r>
    </w:p>
    <w:p w:rsidR="009319E6" w:rsidRPr="007D31E8" w:rsidRDefault="009319E6" w:rsidP="009319E6">
      <w:pPr>
        <w:numPr>
          <w:ilvl w:val="0"/>
          <w:numId w:val="10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материалы и задания к проведению школьных олимпиад; </w:t>
      </w:r>
    </w:p>
    <w:p w:rsidR="009319E6" w:rsidRPr="007D31E8" w:rsidRDefault="009319E6" w:rsidP="009319E6">
      <w:pPr>
        <w:numPr>
          <w:ilvl w:val="0"/>
          <w:numId w:val="10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занимательно-познавательные мероприятия с учащимися объединения. 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 в творческом объединении “Умники и умницы”</w:t>
      </w:r>
      <w:r w:rsidR="009D2929"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“Развитие интеллектуальных способностей ребенка”.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марафон. 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игра “</w:t>
      </w:r>
      <w:r w:rsidR="009D2929"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Где? Когда?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“Развитие личности ребенка”. </w:t>
      </w:r>
    </w:p>
    <w:p w:rsidR="009319E6" w:rsidRPr="007D31E8" w:rsidRDefault="009319E6" w:rsidP="009319E6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9E6" w:rsidRPr="007D31E8" w:rsidRDefault="009319E6" w:rsidP="009319E6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реализации Программы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9319E6" w:rsidRPr="007D31E8" w:rsidRDefault="009319E6" w:rsidP="009319E6">
      <w:pPr>
        <w:spacing w:after="0" w:line="31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мероприятий, предусмотренных программой, позволит:</w:t>
      </w:r>
    </w:p>
    <w:p w:rsidR="009319E6" w:rsidRPr="007D31E8" w:rsidRDefault="009319E6" w:rsidP="009319E6">
      <w:pPr>
        <w:numPr>
          <w:ilvl w:val="0"/>
          <w:numId w:val="1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систему работы с одарёнными детьми;</w:t>
      </w:r>
    </w:p>
    <w:p w:rsidR="009319E6" w:rsidRPr="007D31E8" w:rsidRDefault="009319E6" w:rsidP="009319E6">
      <w:pPr>
        <w:numPr>
          <w:ilvl w:val="0"/>
          <w:numId w:val="1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одарённости и таланта у детей в современных условиях;</w:t>
      </w:r>
    </w:p>
    <w:p w:rsidR="009319E6" w:rsidRPr="007D31E8" w:rsidRDefault="009319E6" w:rsidP="009319E6">
      <w:pPr>
        <w:numPr>
          <w:ilvl w:val="0"/>
          <w:numId w:val="1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формы работы с одарёнными и способными детьми;</w:t>
      </w:r>
    </w:p>
    <w:p w:rsidR="009319E6" w:rsidRPr="007D31E8" w:rsidRDefault="009319E6" w:rsidP="009319E6">
      <w:pPr>
        <w:numPr>
          <w:ilvl w:val="0"/>
          <w:numId w:val="1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банк данных «Одарённые дети».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учет знаний и умений воспитанников.</w:t>
      </w:r>
    </w:p>
    <w:p w:rsidR="009319E6" w:rsidRPr="007D31E8" w:rsidRDefault="009319E6" w:rsidP="007D31E8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Наряду с тестированием участники кружка бу</w:t>
      </w:r>
      <w:r w:rsidR="001B1BAF"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принимать участие в школьных и городских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олимпиадах по русскому языку и математике</w:t>
      </w:r>
      <w:r w:rsidR="001B1BAF"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окружающему миру</w:t>
      </w: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9E6" w:rsidRPr="007D31E8" w:rsidRDefault="009319E6" w:rsidP="007D31E8">
      <w:pPr>
        <w:spacing w:before="240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Мониторинг результативности работы с учащимися</w:t>
      </w:r>
    </w:p>
    <w:p w:rsidR="009319E6" w:rsidRPr="007D31E8" w:rsidRDefault="009319E6" w:rsidP="009319E6">
      <w:pPr>
        <w:numPr>
          <w:ilvl w:val="0"/>
          <w:numId w:val="1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развития аналитического мышления творческого потенциала (по методике Орловой Т. В.);</w:t>
      </w:r>
    </w:p>
    <w:p w:rsidR="009319E6" w:rsidRPr="007D31E8" w:rsidRDefault="009319E6" w:rsidP="009319E6">
      <w:pPr>
        <w:numPr>
          <w:ilvl w:val="0"/>
          <w:numId w:val="1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структуры интеллекта;</w:t>
      </w:r>
    </w:p>
    <w:p w:rsidR="009319E6" w:rsidRPr="007D31E8" w:rsidRDefault="009319E6" w:rsidP="009319E6">
      <w:pPr>
        <w:numPr>
          <w:ilvl w:val="0"/>
          <w:numId w:val="1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уровня умственного развития учащихся объединения (ШТУР);</w:t>
      </w:r>
    </w:p>
    <w:p w:rsidR="009319E6" w:rsidRPr="007D31E8" w:rsidRDefault="009319E6" w:rsidP="009319E6">
      <w:pPr>
        <w:numPr>
          <w:ilvl w:val="0"/>
          <w:numId w:val="1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уровня развития творческого мышления: (методика П. Торранса);</w:t>
      </w:r>
    </w:p>
    <w:p w:rsidR="009319E6" w:rsidRPr="007D31E8" w:rsidRDefault="009319E6" w:rsidP="009319E6">
      <w:pPr>
        <w:numPr>
          <w:ilvl w:val="0"/>
          <w:numId w:val="1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успешности индивидуального роста и развития учащихся детского объединения.</w:t>
      </w:r>
    </w:p>
    <w:p w:rsidR="009319E6" w:rsidRPr="007D31E8" w:rsidRDefault="009319E6" w:rsidP="007D31E8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Прогнозируемые результаты: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призовые места или дипломы в городских олимпиадах.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общей эрудиции детей, расширение их кругозора;</w:t>
      </w:r>
    </w:p>
    <w:p w:rsidR="009319E6" w:rsidRPr="007D31E8" w:rsidRDefault="009319E6" w:rsidP="009319E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творческого и логического мышления учащихся; </w:t>
      </w:r>
    </w:p>
    <w:p w:rsidR="009319E6" w:rsidRPr="007D31E8" w:rsidRDefault="009319E6" w:rsidP="00014B5B">
      <w:pPr>
        <w:spacing w:before="274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курса программы </w:t>
      </w: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осмысливать полученную информацию, владеть способами обработки данной информации; 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учебную задачу; 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 и последовательно излагать свои мысли, аргументировано доказывать свою точку зрения; 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своим вниманием; 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 управлять своей памятью и регулировать ее проявления, владеть рациональными приемами запоминания; 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поисковой и исследовательской деятельности 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приемы мыслительной деятельности; </w:t>
      </w:r>
    </w:p>
    <w:p w:rsidR="009319E6" w:rsidRPr="007D31E8" w:rsidRDefault="009319E6" w:rsidP="009319E6">
      <w:pPr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мыслить и творчески работать; </w:t>
      </w:r>
    </w:p>
    <w:p w:rsidR="009319E6" w:rsidRPr="007D31E8" w:rsidRDefault="009319E6" w:rsidP="009319E6">
      <w:pPr>
        <w:numPr>
          <w:ilvl w:val="0"/>
          <w:numId w:val="13"/>
        </w:numPr>
        <w:spacing w:after="274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владеть нормами нравственных и межличностных отношений. </w:t>
      </w:r>
    </w:p>
    <w:p w:rsidR="007D31E8" w:rsidRPr="007D31E8" w:rsidRDefault="007D31E8" w:rsidP="007D31E8">
      <w:pPr>
        <w:jc w:val="right"/>
        <w:rPr>
          <w:rFonts w:ascii="Times New Roman" w:hAnsi="Times New Roman" w:cs="Times New Roman"/>
          <w:sz w:val="24"/>
          <w:szCs w:val="24"/>
        </w:rPr>
      </w:pPr>
      <w:r w:rsidRPr="007D31E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D31E8" w:rsidRPr="007D31E8" w:rsidRDefault="007D31E8" w:rsidP="007D31E8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E8">
        <w:rPr>
          <w:rFonts w:ascii="Times New Roman" w:hAnsi="Times New Roman" w:cs="Times New Roman"/>
          <w:sz w:val="24"/>
          <w:szCs w:val="24"/>
        </w:rPr>
        <w:tab/>
      </w:r>
      <w:r w:rsidRPr="007D3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одарёнными детьми</w:t>
      </w:r>
    </w:p>
    <w:p w:rsidR="007D31E8" w:rsidRPr="007D31E8" w:rsidRDefault="007D31E8" w:rsidP="007D31E8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21"/>
        <w:gridCol w:w="4804"/>
        <w:gridCol w:w="1376"/>
        <w:gridCol w:w="3088"/>
      </w:tblGrid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7D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Т.Д., зам. директора; Косолапова М.В., Тенишева Г.С.</w:t>
            </w: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целостной системы поиска, выявления, отбора, обучения, развития одарённых детей с учетом сохранения здоровья и преемственности.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7D31E8" w:rsidRPr="007D31E8" w:rsidRDefault="007D31E8" w:rsidP="00146D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по одарённым детям начальной школы лицея.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М.В.,</w:t>
            </w:r>
          </w:p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Тенишева Г.С.</w:t>
            </w: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родителями одарённых детей.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психолог</w:t>
            </w: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учёбы по изучению опыта работы учителей, работающих с одарёнными детьми.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Т.Д., зам. директора; Косолапова М.В., Тенишева Г.С.</w:t>
            </w: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работы с одарёнными детьми и подготовки их к конкурсам.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предметных школьных олимпиад учащихся 1-4 классов.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Т.Д. зам. директора</w:t>
            </w:r>
          </w:p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участию детей в международных конкурсах: «Кенгуру», «Русский медвежонок»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начальных классов</w:t>
            </w:r>
          </w:p>
        </w:tc>
      </w:tr>
      <w:tr w:rsidR="007D31E8" w:rsidRPr="007D31E8" w:rsidTr="00146DE8">
        <w:tc>
          <w:tcPr>
            <w:tcW w:w="623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72" w:type="dxa"/>
          </w:tcPr>
          <w:p w:rsidR="007D31E8" w:rsidRPr="007D31E8" w:rsidRDefault="007D31E8" w:rsidP="00146DE8">
            <w:pPr>
              <w:spacing w:after="75" w:line="312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1276" w:type="dxa"/>
          </w:tcPr>
          <w:p w:rsidR="007D31E8" w:rsidRPr="007D31E8" w:rsidRDefault="007D31E8" w:rsidP="00146DE8">
            <w:pPr>
              <w:spacing w:after="75" w:line="312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D31E8" w:rsidRPr="007D31E8" w:rsidRDefault="007D31E8" w:rsidP="00146DE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7D31E8" w:rsidRPr="007D31E8" w:rsidRDefault="007D31E8" w:rsidP="007D31E8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p w:rsidR="00541FDF" w:rsidRDefault="007D31E8" w:rsidP="00541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E8">
        <w:rPr>
          <w:rFonts w:ascii="Times New Roman" w:hAnsi="Times New Roman" w:cs="Times New Roman"/>
          <w:sz w:val="24"/>
          <w:szCs w:val="24"/>
        </w:rPr>
        <w:br w:type="page"/>
      </w:r>
      <w:r w:rsidR="00541FDF" w:rsidRPr="00541FD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41FDF" w:rsidTr="00541FDF">
        <w:trPr>
          <w:trHeight w:val="9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FDF" w:rsidRDefault="00541FDF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Организационное заседание.    «Давайте познакомимся»   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учащихся.                                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345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1FD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4511C" w:rsidRDefault="00345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диагностических материалов.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на год.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 Хочу все знать»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работе с литературными источниками, научной литературой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(библиотечный урок)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исследовательский проект  «Влияние компьютера на здоровье»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исследовательский проект  «Влияние компьютера на здоровье»( работа с литературой, анкетирование, оформление работ)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исследовательский проект  «Влияние компьютера на здоровье»( защита проектов)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исследовательский проект  «Влияние компьютера на здоровье»( практическое занятие)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игра- «Мои способности»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проекта, целей, задач, выдвижение гипотезы.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 Виды исследовательских работ»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по теме проекта. Проведение индивидуальных консультаций «Как работать над темой проекта»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«Своя игра»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«Как работать над темой проекта»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для учащихся «Ведение документации проекта»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 Для любознательных ребят»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исследования в форме мультимедийной презентации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 требования к оформлению исследовательских работ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теме «Ораторское искусство»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«Культура выступления». 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«Составление сценария выступления»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игра- « Хочу все знать»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и освоение методов работы по оформлению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результатов, составлению сводных таблиц, диаграмм, схем.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09.03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13.03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исследовательских работ обучающихся.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интеллектуальной игры « Вопрос на засыпку»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написанию исследовательских работ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участию членов НШО в школьной научно-практической конференции « Наука молодая»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предзащиты ученических исследований и проектов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детьми исследовательских работ в рамках «Дня Науки»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школьным сайтом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банка данных проектных работ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НШО « Анализ проектно- исследовательской деятельности учащихся. Итоги работы. Проблемы и задачи на следующий учебный год»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</w:tr>
      <w:tr w:rsidR="00541FDF" w:rsidTr="00541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материалов в сети Интернет об организации проектно – исследовательской деятельности в школе.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  <w:p w:rsidR="00541FDF" w:rsidRDefault="0054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</w:tr>
    </w:tbl>
    <w:p w:rsidR="00541FDF" w:rsidRDefault="00541FDF" w:rsidP="00541FDF"/>
    <w:p w:rsidR="0098274C" w:rsidRDefault="0098274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34511C" w:rsidRPr="0034511C" w:rsidRDefault="0034511C" w:rsidP="00345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11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Изменения, внесённые в текст программы</w:t>
      </w:r>
    </w:p>
    <w:p w:rsidR="0034511C" w:rsidRPr="0034511C" w:rsidRDefault="0034511C" w:rsidP="003451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290"/>
        <w:gridCol w:w="3426"/>
      </w:tblGrid>
      <w:tr w:rsidR="0034511C" w:rsidRPr="0034511C" w:rsidTr="0050452F"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34511C" w:rsidRPr="0034511C" w:rsidTr="0050452F">
        <w:trPr>
          <w:trHeight w:val="766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51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73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53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47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55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77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77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77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1C" w:rsidRPr="0034511C" w:rsidTr="0050452F">
        <w:trPr>
          <w:trHeight w:val="577"/>
        </w:trPr>
        <w:tc>
          <w:tcPr>
            <w:tcW w:w="748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34511C" w:rsidRPr="0034511C" w:rsidRDefault="0034511C" w:rsidP="003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11C" w:rsidRPr="0034511C" w:rsidRDefault="0034511C" w:rsidP="0034511C">
      <w:pPr>
        <w:spacing w:after="0" w:line="240" w:lineRule="auto"/>
        <w:ind w:left="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1E8" w:rsidRPr="00541FDF" w:rsidRDefault="007D31E8" w:rsidP="00541FDF">
      <w:pPr>
        <w:rPr>
          <w:rFonts w:ascii="Times New Roman" w:hAnsi="Times New Roman" w:cs="Times New Roman"/>
          <w:sz w:val="24"/>
          <w:szCs w:val="24"/>
        </w:rPr>
      </w:pPr>
    </w:p>
    <w:sectPr w:rsidR="007D31E8" w:rsidRPr="00541FDF" w:rsidSect="007B32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FE" w:rsidRDefault="005E74FE" w:rsidP="00EB2C9D">
      <w:pPr>
        <w:spacing w:after="0" w:line="240" w:lineRule="auto"/>
      </w:pPr>
      <w:r>
        <w:separator/>
      </w:r>
    </w:p>
  </w:endnote>
  <w:endnote w:type="continuationSeparator" w:id="0">
    <w:p w:rsidR="005E74FE" w:rsidRDefault="005E74FE" w:rsidP="00EB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FE" w:rsidRDefault="005E74FE" w:rsidP="00EB2C9D">
      <w:pPr>
        <w:spacing w:after="0" w:line="240" w:lineRule="auto"/>
      </w:pPr>
      <w:r>
        <w:separator/>
      </w:r>
    </w:p>
  </w:footnote>
  <w:footnote w:type="continuationSeparator" w:id="0">
    <w:p w:rsidR="005E74FE" w:rsidRDefault="005E74FE" w:rsidP="00EB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4488"/>
    <w:multiLevelType w:val="multilevel"/>
    <w:tmpl w:val="92C2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90EB5"/>
    <w:multiLevelType w:val="hybridMultilevel"/>
    <w:tmpl w:val="3942E122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7317"/>
    <w:multiLevelType w:val="multilevel"/>
    <w:tmpl w:val="01A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62B40"/>
    <w:multiLevelType w:val="multilevel"/>
    <w:tmpl w:val="C8B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F7A2F"/>
    <w:multiLevelType w:val="multilevel"/>
    <w:tmpl w:val="3EBC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B4846"/>
    <w:multiLevelType w:val="hybridMultilevel"/>
    <w:tmpl w:val="CF80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264FA"/>
    <w:multiLevelType w:val="multilevel"/>
    <w:tmpl w:val="475A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6472B"/>
    <w:multiLevelType w:val="multilevel"/>
    <w:tmpl w:val="219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B5186"/>
    <w:multiLevelType w:val="multilevel"/>
    <w:tmpl w:val="9BA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B7055"/>
    <w:multiLevelType w:val="multilevel"/>
    <w:tmpl w:val="570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B6917"/>
    <w:multiLevelType w:val="hybridMultilevel"/>
    <w:tmpl w:val="D5C0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05714"/>
    <w:multiLevelType w:val="multilevel"/>
    <w:tmpl w:val="C538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B51B5"/>
    <w:multiLevelType w:val="multilevel"/>
    <w:tmpl w:val="ADAA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66075"/>
    <w:multiLevelType w:val="hybridMultilevel"/>
    <w:tmpl w:val="787A8310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524C9"/>
    <w:multiLevelType w:val="hybridMultilevel"/>
    <w:tmpl w:val="F15A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2296F"/>
    <w:multiLevelType w:val="multilevel"/>
    <w:tmpl w:val="A3BC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561A5"/>
    <w:multiLevelType w:val="multilevel"/>
    <w:tmpl w:val="701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1234B"/>
    <w:multiLevelType w:val="hybridMultilevel"/>
    <w:tmpl w:val="3F9A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933BD"/>
    <w:multiLevelType w:val="multilevel"/>
    <w:tmpl w:val="470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6"/>
  </w:num>
  <w:num w:numId="6">
    <w:abstractNumId w:val="15"/>
  </w:num>
  <w:num w:numId="7">
    <w:abstractNumId w:val="11"/>
  </w:num>
  <w:num w:numId="8">
    <w:abstractNumId w:val="8"/>
  </w:num>
  <w:num w:numId="9">
    <w:abstractNumId w:val="18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17"/>
  </w:num>
  <w:num w:numId="16">
    <w:abstractNumId w:val="10"/>
  </w:num>
  <w:num w:numId="17">
    <w:abstractNumId w:val="1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E6"/>
    <w:rsid w:val="00014B5B"/>
    <w:rsid w:val="0006022C"/>
    <w:rsid w:val="000E2CC1"/>
    <w:rsid w:val="00151BB1"/>
    <w:rsid w:val="001924F7"/>
    <w:rsid w:val="001B1BAF"/>
    <w:rsid w:val="0034511C"/>
    <w:rsid w:val="0043022F"/>
    <w:rsid w:val="00450522"/>
    <w:rsid w:val="00540257"/>
    <w:rsid w:val="00541FDF"/>
    <w:rsid w:val="005E74FE"/>
    <w:rsid w:val="00726E31"/>
    <w:rsid w:val="007A3650"/>
    <w:rsid w:val="007B32E5"/>
    <w:rsid w:val="007D31E8"/>
    <w:rsid w:val="008B209B"/>
    <w:rsid w:val="009319E6"/>
    <w:rsid w:val="0094234E"/>
    <w:rsid w:val="0098274C"/>
    <w:rsid w:val="009D2929"/>
    <w:rsid w:val="00A75221"/>
    <w:rsid w:val="00B91AD1"/>
    <w:rsid w:val="00BC6ACC"/>
    <w:rsid w:val="00BD5742"/>
    <w:rsid w:val="00C100F1"/>
    <w:rsid w:val="00C7427E"/>
    <w:rsid w:val="00DB247A"/>
    <w:rsid w:val="00EB2C9D"/>
    <w:rsid w:val="00EC7B4A"/>
    <w:rsid w:val="00ED2476"/>
    <w:rsid w:val="00ED40B7"/>
    <w:rsid w:val="00F6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A0E4A1-66B9-4498-8983-71FCEDCF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0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B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C9D"/>
  </w:style>
  <w:style w:type="paragraph" w:styleId="a9">
    <w:name w:val="footer"/>
    <w:basedOn w:val="a"/>
    <w:link w:val="aa"/>
    <w:uiPriority w:val="99"/>
    <w:unhideWhenUsed/>
    <w:rsid w:val="00EB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C9D"/>
  </w:style>
  <w:style w:type="table" w:customStyle="1" w:styleId="1">
    <w:name w:val="Сетка таблицы1"/>
    <w:basedOn w:val="a1"/>
    <w:uiPriority w:val="59"/>
    <w:rsid w:val="00541F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17</cp:revision>
  <cp:lastPrinted>2016-09-29T08:11:00Z</cp:lastPrinted>
  <dcterms:created xsi:type="dcterms:W3CDTF">2013-06-10T13:22:00Z</dcterms:created>
  <dcterms:modified xsi:type="dcterms:W3CDTF">2017-10-30T08:19:00Z</dcterms:modified>
</cp:coreProperties>
</file>