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EE" w:rsidRDefault="002772EE" w:rsidP="002772EE">
      <w:pPr>
        <w:pStyle w:val="ConsPlusTitle"/>
      </w:pPr>
      <w:bookmarkStart w:id="0" w:name="_GoBack"/>
      <w:bookmarkEnd w:id="0"/>
      <w:r>
        <w:t xml:space="preserve">                                  ПРАВИТЕЛЬСТВО САНКТ-ПЕТЕРБУРГА</w:t>
      </w:r>
    </w:p>
    <w:p w:rsidR="002772EE" w:rsidRDefault="002772EE" w:rsidP="002772EE">
      <w:pPr>
        <w:pStyle w:val="ConsPlusTitle"/>
        <w:jc w:val="center"/>
      </w:pPr>
    </w:p>
    <w:p w:rsidR="002772EE" w:rsidRDefault="002772EE" w:rsidP="002772EE">
      <w:pPr>
        <w:pStyle w:val="ConsPlusTitle"/>
        <w:jc w:val="center"/>
      </w:pPr>
      <w:r>
        <w:t>ПОСТАНОВЛЕНИЕ</w:t>
      </w:r>
    </w:p>
    <w:p w:rsidR="002772EE" w:rsidRDefault="002772EE" w:rsidP="002772EE">
      <w:pPr>
        <w:pStyle w:val="ConsPlusTitle"/>
        <w:jc w:val="center"/>
      </w:pPr>
      <w:r>
        <w:t>от 5 марта 2015 г. N 247</w:t>
      </w:r>
    </w:p>
    <w:p w:rsidR="002772EE" w:rsidRDefault="002772EE" w:rsidP="002772EE">
      <w:pPr>
        <w:pStyle w:val="ConsPlusTitle"/>
        <w:jc w:val="center"/>
      </w:pPr>
    </w:p>
    <w:p w:rsidR="002772EE" w:rsidRDefault="002772EE" w:rsidP="002772EE">
      <w:pPr>
        <w:pStyle w:val="ConsPlusTitle"/>
        <w:jc w:val="center"/>
      </w:pPr>
      <w:r>
        <w:t>О МЕРАХ ПО РЕАЛИЗАЦИИ ГЛАВЫ 18 "ДОПОЛНИТЕЛЬНЫЕ МЕРЫ</w:t>
      </w:r>
    </w:p>
    <w:p w:rsidR="002772EE" w:rsidRDefault="002772EE" w:rsidP="002772EE">
      <w:pPr>
        <w:pStyle w:val="ConsPlusTitle"/>
        <w:jc w:val="center"/>
      </w:pPr>
      <w:r>
        <w:t>СОЦИАЛЬНОЙ ПОДДЕРЖКИ ПО ОБЕСПЕЧЕНИЮ ПИТАНИЕМ</w:t>
      </w:r>
    </w:p>
    <w:p w:rsidR="002772EE" w:rsidRDefault="002772EE" w:rsidP="002772EE">
      <w:pPr>
        <w:pStyle w:val="ConsPlusTitle"/>
        <w:jc w:val="center"/>
      </w:pPr>
      <w:r>
        <w:t>В ГОСУДАРСТВЕННЫХ ОБРАЗОВАТЕЛЬНЫХ УЧРЕЖДЕНИЯХ" ЗАКОНА</w:t>
      </w:r>
    </w:p>
    <w:p w:rsidR="002772EE" w:rsidRDefault="002772EE" w:rsidP="002772EE">
      <w:pPr>
        <w:pStyle w:val="ConsPlusTitle"/>
        <w:jc w:val="center"/>
      </w:pPr>
      <w:r>
        <w:t>САНКТ-ПЕТЕРБУРГА "СОЦИАЛЬНЫЙ КОДЕКС САНКТ-ПЕТЕРБУРГА"</w:t>
      </w:r>
    </w:p>
    <w:p w:rsidR="002772EE" w:rsidRDefault="002772EE" w:rsidP="002772EE">
      <w:pPr>
        <w:pStyle w:val="ConsPlusNormal"/>
        <w:jc w:val="center"/>
      </w:pPr>
    </w:p>
    <w:p w:rsidR="002772EE" w:rsidRDefault="002772EE" w:rsidP="002772E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82-1</w:t>
        </w:r>
      </w:hyperlink>
      <w:r>
        <w:t xml:space="preserve"> Закона Санкт-Петербурга от 09.11.2011 N 728-132 "Социальный кодекс Санкт-Петербурга" Правительство Санкт-Петербурга постановляет:</w:t>
      </w:r>
    </w:p>
    <w:p w:rsidR="002772EE" w:rsidRDefault="002772EE" w:rsidP="002772EE">
      <w:pPr>
        <w:pStyle w:val="ConsPlusNormal"/>
        <w:ind w:firstLine="540"/>
        <w:jc w:val="both"/>
      </w:pPr>
    </w:p>
    <w:p w:rsidR="002772EE" w:rsidRDefault="002772EE" w:rsidP="002772EE">
      <w:pPr>
        <w:pStyle w:val="ConsPlusNormal"/>
        <w:ind w:firstLine="540"/>
        <w:jc w:val="both"/>
      </w:pPr>
      <w:r>
        <w:t>1. Утвердить: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1.1.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поддержки по обеспечению питанием в государственных образовательных учреждениях (далее - Порядок) согласно приложению N 1.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1.2. </w:t>
      </w:r>
      <w:hyperlink w:anchor="P221" w:history="1">
        <w:r>
          <w:rPr>
            <w:color w:val="0000FF"/>
          </w:rPr>
          <w:t>Перечень</w:t>
        </w:r>
      </w:hyperlink>
      <w:r>
        <w:t xml:space="preserve"> хронических заболеваний, при которых предоставляются дополнительные меры социальной поддержки по обеспечению питанием в государственных образовательных учреждениях, согласно приложению N 2.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1.3. </w:t>
      </w:r>
      <w:hyperlink w:anchor="P257" w:history="1">
        <w:r>
          <w:rPr>
            <w:color w:val="0000FF"/>
          </w:rPr>
          <w:t>Порядок</w:t>
        </w:r>
      </w:hyperlink>
      <w:r>
        <w:t xml:space="preserve"> определения среднедушевого дохода семьи для предоставления дополнительных мер социальной поддержки по обеспечению питанием в государственных образовательных учреждениях согласно приложению N 3.</w:t>
      </w:r>
    </w:p>
    <w:p w:rsidR="002772EE" w:rsidRDefault="002772EE" w:rsidP="002772EE">
      <w:pPr>
        <w:pStyle w:val="ConsPlusNormal"/>
        <w:ind w:firstLine="540"/>
        <w:jc w:val="both"/>
      </w:pPr>
      <w:r>
        <w:t>2. Комитету по образованию в месячный срок: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2.1. Разработать и утвердить документы, предусмотренные </w:t>
      </w:r>
      <w:hyperlink w:anchor="P40" w:history="1">
        <w:r>
          <w:rPr>
            <w:color w:val="0000FF"/>
          </w:rPr>
          <w:t>Порядком</w:t>
        </w:r>
      </w:hyperlink>
      <w:r>
        <w:t>.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2.2. Утвердить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 о предоставлении питания обучающимся, находящимся в трудной жизненной ситуации, порядок работы комиссии по рассмотрению вопросов о предоставлении питания обучающимся, находящимся в трудной жизненной ситуации.</w:t>
      </w:r>
    </w:p>
    <w:p w:rsidR="002772EE" w:rsidRDefault="002772EE" w:rsidP="002772EE">
      <w:pPr>
        <w:pStyle w:val="ConsPlusNormal"/>
        <w:ind w:firstLine="540"/>
        <w:jc w:val="both"/>
      </w:pPr>
      <w:r>
        <w:t>3. Комитету по социальной политике Санкт-Петербурга в месячный срок определить государственное учреждение Санкт-Петербурга, обеспечивающее внесение сведений об обучающихся, в отношении которых принято решение о предоставлении дополнительных мер социальной поддержки по обеспечению питанием в государственных образовательных учреждениях, к целям и предметам деятельности которого относится осуществление указанной деятельности.</w:t>
      </w:r>
    </w:p>
    <w:p w:rsidR="002772EE" w:rsidRDefault="002772EE" w:rsidP="002772EE">
      <w:pPr>
        <w:pStyle w:val="ConsPlusNormal"/>
        <w:ind w:firstLine="540"/>
        <w:jc w:val="both"/>
      </w:pPr>
      <w:r>
        <w:t xml:space="preserve">4. Граждане, в отношении которых до 31.12.2014 было принято решение о предоставлении дополнительных мер социальной поддержки на основании постановлений Правительства Санкт-Петербурга, указанных в </w:t>
      </w:r>
      <w:hyperlink w:anchor="P22" w:history="1">
        <w:r>
          <w:rPr>
            <w:color w:val="0000FF"/>
          </w:rPr>
          <w:t>пункте 5</w:t>
        </w:r>
      </w:hyperlink>
      <w:r>
        <w:t xml:space="preserve"> постановления, сохраняют право на указанные дополнительные меры социальной поддержки до истечения срока, на который они были назначены.</w:t>
      </w:r>
    </w:p>
    <w:p w:rsidR="002772EE" w:rsidRDefault="002772EE" w:rsidP="002772EE">
      <w:pPr>
        <w:pStyle w:val="ConsPlusNormal"/>
        <w:ind w:firstLine="540"/>
        <w:jc w:val="both"/>
      </w:pPr>
      <w:bookmarkStart w:id="1" w:name="P22"/>
      <w:bookmarkEnd w:id="1"/>
      <w:r>
        <w:t>5. Признать утратившими силу:</w:t>
      </w:r>
    </w:p>
    <w:p w:rsidR="002772EE" w:rsidRDefault="003045BB" w:rsidP="002772EE">
      <w:pPr>
        <w:pStyle w:val="ConsPlusNormal"/>
        <w:ind w:firstLine="540"/>
        <w:jc w:val="both"/>
      </w:pPr>
      <w:hyperlink r:id="rId6" w:history="1">
        <w:r w:rsidR="002772EE">
          <w:rPr>
            <w:color w:val="0000FF"/>
          </w:rPr>
          <w:t>постановление</w:t>
        </w:r>
      </w:hyperlink>
      <w:r w:rsidR="002772EE">
        <w:t xml:space="preserve"> Правительства Санкт-Петербурга от 04.06.2009 N 655 "О мерах по реализации Закона Санкт-Петербурга "О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Санкт-Петербурга";</w:t>
      </w:r>
    </w:p>
    <w:p w:rsidR="002772EE" w:rsidRDefault="003045BB" w:rsidP="002772EE">
      <w:pPr>
        <w:pStyle w:val="ConsPlusNormal"/>
        <w:ind w:firstLine="540"/>
        <w:jc w:val="both"/>
      </w:pPr>
      <w:hyperlink r:id="rId7" w:history="1">
        <w:r w:rsidR="002772EE">
          <w:rPr>
            <w:color w:val="0000FF"/>
          </w:rPr>
          <w:t>постановление</w:t>
        </w:r>
      </w:hyperlink>
      <w:r w:rsidR="002772EE">
        <w:t xml:space="preserve"> Правительства Санкт-Петербурга от 23.03.2011 N 352 "О внесении изменений в постановление Правительства Санкт-Петербурга от 04.06.2009 N 655".</w:t>
      </w:r>
    </w:p>
    <w:p w:rsidR="002772EE" w:rsidRDefault="002772EE" w:rsidP="002772EE">
      <w:pPr>
        <w:pStyle w:val="ConsPlusNormal"/>
        <w:ind w:firstLine="540"/>
        <w:jc w:val="both"/>
      </w:pPr>
      <w:r>
        <w:t>6. Постановление вступает в силу на следующий день после его официального опубликования и распространяется на правоотношения, возникшие с 01.01.2015.</w:t>
      </w:r>
    </w:p>
    <w:p w:rsidR="002772EE" w:rsidRDefault="002772EE" w:rsidP="002772EE">
      <w:pPr>
        <w:pStyle w:val="ConsPlusNormal"/>
        <w:ind w:firstLine="540"/>
        <w:jc w:val="both"/>
      </w:pPr>
      <w:r>
        <w:t>7. Контроль за выполнением постановления возложить на вице-губернатора Санкт-Петербурга Кириллова В.В.</w:t>
      </w:r>
    </w:p>
    <w:p w:rsidR="002772EE" w:rsidRDefault="002772EE" w:rsidP="002772EE">
      <w:pPr>
        <w:pStyle w:val="ConsPlusNormal"/>
        <w:ind w:firstLine="540"/>
        <w:jc w:val="both"/>
      </w:pPr>
    </w:p>
    <w:p w:rsidR="002772EE" w:rsidRDefault="002772EE" w:rsidP="002772EE">
      <w:pPr>
        <w:pStyle w:val="ConsPlusNormal"/>
        <w:jc w:val="right"/>
      </w:pPr>
      <w:r>
        <w:t>Губернатор Санкт-Петербурга</w:t>
      </w:r>
    </w:p>
    <w:p w:rsidR="002772EE" w:rsidRDefault="002772EE" w:rsidP="002772EE">
      <w:pPr>
        <w:pStyle w:val="ConsPlusNormal"/>
        <w:jc w:val="right"/>
      </w:pPr>
      <w:r>
        <w:t>Г.С.Полтавченко</w:t>
      </w:r>
    </w:p>
    <w:p w:rsidR="003A3379" w:rsidRDefault="003A3379"/>
    <w:sectPr w:rsidR="003A3379" w:rsidSect="002772E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72EE"/>
    <w:rsid w:val="002772EE"/>
    <w:rsid w:val="003045BB"/>
    <w:rsid w:val="003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6F03-135D-4DA3-8514-974AAE3D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7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77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9AF232850ABBAD9BF1744DCBF226306E7FD52F17D2CA93446AFEDDD9rDV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AF232850ABBAD9BF1744DCBF226306E7FD52A15D2CA93446AFEDDD9rDV0N" TargetMode="External"/><Relationship Id="rId5" Type="http://schemas.openxmlformats.org/officeDocument/2006/relationships/hyperlink" Target="consultantplus://offline/ref=7E9AF232850ABBAD9BF1744DCBF226306E7AD52A13D7CA93446AFEDDD9D038BEA2BDDB1295B4DFDAr9V3N" TargetMode="External"/><Relationship Id="rId4" Type="http://schemas.openxmlformats.org/officeDocument/2006/relationships/hyperlink" Target="consultantplus://offline/ref=7E9AF232850ABBAD9BF1744DCBF226306E7AD92812D8CA93446AFEDDD9D038BEA2BDDB1295B5DADFr9V1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№644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Media-Markt</cp:lastModifiedBy>
  <cp:revision>2</cp:revision>
  <dcterms:created xsi:type="dcterms:W3CDTF">2015-08-31T10:16:00Z</dcterms:created>
  <dcterms:modified xsi:type="dcterms:W3CDTF">2015-08-31T10:16:00Z</dcterms:modified>
</cp:coreProperties>
</file>