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E9" w:rsidRPr="00F13CE9" w:rsidRDefault="00F13CE9" w:rsidP="00F13CE9">
      <w:pPr>
        <w:pStyle w:val="1"/>
        <w:spacing w:before="0" w:beforeAutospacing="0" w:after="0" w:afterAutospacing="0"/>
        <w:ind w:left="-850" w:hanging="1"/>
        <w:jc w:val="both"/>
        <w:rPr>
          <w:sz w:val="24"/>
          <w:szCs w:val="24"/>
        </w:rPr>
      </w:pPr>
      <w:r w:rsidRPr="00F13CE9">
        <w:rPr>
          <w:sz w:val="24"/>
          <w:szCs w:val="24"/>
        </w:rPr>
        <w:t>Приказ Министерства образования и науки Российской Федерации (Минобрнауки России), Министерства спорта, туризма и молодежной политики Российской Федерации (Минспорттуризм России) от 27 сентября 2010 г. N 966/1009 г. Москва</w:t>
      </w:r>
    </w:p>
    <w:p w:rsidR="00F13CE9" w:rsidRPr="00F13CE9" w:rsidRDefault="00F13CE9" w:rsidP="00F13CE9">
      <w:pPr>
        <w:pStyle w:val="2"/>
        <w:spacing w:before="0" w:beforeAutospacing="0" w:after="0" w:afterAutospacing="0"/>
        <w:ind w:left="-850" w:hanging="1"/>
        <w:jc w:val="both"/>
        <w:rPr>
          <w:sz w:val="24"/>
          <w:szCs w:val="24"/>
        </w:rPr>
      </w:pPr>
      <w:r w:rsidRPr="00F13CE9">
        <w:rPr>
          <w:sz w:val="24"/>
          <w:szCs w:val="24"/>
        </w:rPr>
        <w:t>"Об утверждении Порядка проведения Всероссийских спортивных соревнований школьников "Президентские состязания" и Порядка проведения Всероссийских спортивных игр школьников "Президентские спортивные игры""</w:t>
      </w:r>
      <w:r w:rsidR="00941C77">
        <w:rPr>
          <w:noProof/>
          <w:color w:val="0000FF"/>
          <w:sz w:val="24"/>
          <w:szCs w:val="24"/>
        </w:rPr>
        <w:drawing>
          <wp:inline distT="0" distB="0" distL="0" distR="0">
            <wp:extent cx="139065" cy="124460"/>
            <wp:effectExtent l="19050" t="0" r="0" b="0"/>
            <wp:docPr id="1" name="Рисунок 47" descr="Форум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Фору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2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CE9" w:rsidRPr="00F13CE9" w:rsidRDefault="00F13CE9" w:rsidP="00F13CE9">
      <w:pPr>
        <w:spacing w:after="0" w:line="240" w:lineRule="auto"/>
        <w:ind w:left="-850" w:hanging="1"/>
        <w:jc w:val="both"/>
        <w:rPr>
          <w:rFonts w:ascii="Times New Roman" w:hAnsi="Times New Roman"/>
          <w:sz w:val="24"/>
          <w:szCs w:val="24"/>
        </w:rPr>
      </w:pPr>
      <w:r w:rsidRPr="00F13CE9">
        <w:rPr>
          <w:rFonts w:ascii="Times New Roman" w:hAnsi="Times New Roman"/>
          <w:sz w:val="24"/>
          <w:szCs w:val="24"/>
        </w:rPr>
        <w:t>Работа с документами:</w:t>
      </w:r>
    </w:p>
    <w:p w:rsidR="00F13CE9" w:rsidRPr="00F13CE9" w:rsidRDefault="00F13CE9" w:rsidP="00F13CE9">
      <w:pPr>
        <w:spacing w:after="0" w:line="240" w:lineRule="auto"/>
        <w:ind w:left="-850" w:hanging="1"/>
        <w:jc w:val="both"/>
        <w:rPr>
          <w:rFonts w:ascii="Times New Roman" w:hAnsi="Times New Roman"/>
          <w:sz w:val="24"/>
          <w:szCs w:val="24"/>
        </w:rPr>
      </w:pPr>
    </w:p>
    <w:p w:rsidR="00F13CE9" w:rsidRPr="00F13CE9" w:rsidRDefault="00F13CE9" w:rsidP="00F13CE9">
      <w:pPr>
        <w:spacing w:after="0" w:line="240" w:lineRule="auto"/>
        <w:ind w:left="-850" w:hanging="1"/>
        <w:jc w:val="both"/>
        <w:rPr>
          <w:rFonts w:ascii="Times New Roman" w:hAnsi="Times New Roman"/>
          <w:sz w:val="24"/>
          <w:szCs w:val="24"/>
        </w:rPr>
      </w:pPr>
      <w:r w:rsidRPr="00F13CE9">
        <w:rPr>
          <w:rFonts w:ascii="Times New Roman" w:hAnsi="Times New Roman"/>
          <w:sz w:val="24"/>
          <w:szCs w:val="24"/>
        </w:rPr>
        <w:t>Дополнительно:</w:t>
      </w:r>
    </w:p>
    <w:p w:rsidR="00F13CE9" w:rsidRDefault="00F13CE9" w:rsidP="00F13CE9">
      <w:pPr>
        <w:spacing w:after="0" w:line="240" w:lineRule="auto"/>
        <w:ind w:left="-850" w:hanging="1"/>
        <w:jc w:val="both"/>
        <w:rPr>
          <w:rStyle w:val="tik-text"/>
          <w:rFonts w:ascii="Times New Roman" w:hAnsi="Times New Roman"/>
          <w:sz w:val="24"/>
          <w:szCs w:val="24"/>
        </w:rPr>
      </w:pPr>
      <w:r w:rsidRPr="00F13CE9">
        <w:rPr>
          <w:rStyle w:val="tik-text"/>
          <w:rFonts w:ascii="Times New Roman" w:hAnsi="Times New Roman"/>
          <w:sz w:val="24"/>
          <w:szCs w:val="24"/>
        </w:rPr>
        <w:t>Дата официальной публикации:</w:t>
      </w:r>
    </w:p>
    <w:p w:rsidR="00F13CE9" w:rsidRDefault="00F13CE9" w:rsidP="00F13CE9">
      <w:pPr>
        <w:spacing w:after="0" w:line="240" w:lineRule="auto"/>
        <w:ind w:left="-850" w:hanging="1"/>
        <w:jc w:val="both"/>
        <w:rPr>
          <w:rFonts w:ascii="Times New Roman" w:hAnsi="Times New Roman"/>
          <w:sz w:val="24"/>
          <w:szCs w:val="24"/>
        </w:rPr>
      </w:pPr>
      <w:r w:rsidRPr="00F13CE9">
        <w:rPr>
          <w:rFonts w:ascii="Times New Roman" w:hAnsi="Times New Roman"/>
          <w:sz w:val="24"/>
          <w:szCs w:val="24"/>
        </w:rPr>
        <w:t>26 ноября 2010 г.</w:t>
      </w:r>
    </w:p>
    <w:p w:rsidR="00F13CE9" w:rsidRDefault="00F13CE9" w:rsidP="00F13CE9">
      <w:pPr>
        <w:spacing w:after="0" w:line="240" w:lineRule="auto"/>
        <w:ind w:left="-850" w:hanging="1"/>
        <w:jc w:val="both"/>
        <w:rPr>
          <w:rFonts w:ascii="Times New Roman" w:hAnsi="Times New Roman"/>
          <w:sz w:val="24"/>
          <w:szCs w:val="24"/>
        </w:rPr>
      </w:pPr>
      <w:r w:rsidRPr="00F13CE9">
        <w:rPr>
          <w:rStyle w:val="tik-text"/>
          <w:rFonts w:ascii="Times New Roman" w:hAnsi="Times New Roman"/>
          <w:sz w:val="24"/>
          <w:szCs w:val="24"/>
        </w:rPr>
        <w:t xml:space="preserve"> Опубликовано:</w:t>
      </w:r>
      <w:r w:rsidRPr="00F13CE9">
        <w:rPr>
          <w:rFonts w:ascii="Times New Roman" w:hAnsi="Times New Roman"/>
          <w:sz w:val="24"/>
          <w:szCs w:val="24"/>
        </w:rPr>
        <w:t xml:space="preserve"> 26 ноября 2010 г. в </w:t>
      </w:r>
      <w:hyperlink r:id="rId6" w:history="1">
        <w:r w:rsidRPr="00F13CE9">
          <w:rPr>
            <w:rStyle w:val="a5"/>
            <w:rFonts w:ascii="Times New Roman" w:hAnsi="Times New Roman"/>
            <w:sz w:val="24"/>
            <w:szCs w:val="24"/>
          </w:rPr>
          <w:t>"РГ" - Федеральный выпуск №5347</w:t>
        </w:r>
      </w:hyperlink>
    </w:p>
    <w:p w:rsidR="00F13CE9" w:rsidRPr="00F13CE9" w:rsidRDefault="00F13CE9" w:rsidP="00F13CE9">
      <w:pPr>
        <w:spacing w:after="0" w:line="240" w:lineRule="auto"/>
        <w:ind w:left="-850" w:hanging="1"/>
        <w:jc w:val="both"/>
        <w:rPr>
          <w:rFonts w:ascii="Times New Roman" w:hAnsi="Times New Roman"/>
          <w:sz w:val="24"/>
          <w:szCs w:val="24"/>
        </w:rPr>
      </w:pPr>
      <w:r w:rsidRPr="00F13CE9">
        <w:rPr>
          <w:rStyle w:val="tik-text"/>
          <w:rFonts w:ascii="Times New Roman" w:hAnsi="Times New Roman"/>
          <w:sz w:val="24"/>
          <w:szCs w:val="24"/>
        </w:rPr>
        <w:t>Вступает в силу:</w:t>
      </w:r>
      <w:r w:rsidRPr="00F13CE9">
        <w:rPr>
          <w:rFonts w:ascii="Times New Roman" w:hAnsi="Times New Roman"/>
          <w:sz w:val="24"/>
          <w:szCs w:val="24"/>
        </w:rPr>
        <w:t xml:space="preserve">7 декабря 2010 г. 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rPr>
          <w:b/>
          <w:bCs/>
        </w:rPr>
        <w:t>Зарегистрирован в Минюсте РФ 16 ноября 2010 г. Регистрационный N 18976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 xml:space="preserve">В соответствии с пунктом 1 Указа Президента Российской Федерации от 30 июля 2010 г. N 948 "О проведении всероссийских спортивных соревнований (игр) школьников" (Собрание законодательства Российской Федерации, 2010, N 31, ст. 4217), </w:t>
      </w:r>
      <w:r w:rsidRPr="00F13CE9">
        <w:rPr>
          <w:b/>
          <w:bCs/>
        </w:rPr>
        <w:t>приказываем: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1. Утвердить: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1.1. Порядок проведения Всероссийских спортивных соревнований школьников "Президентские состязания" (приложение N 1);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1.2. Порядок проведения Всероссийских спортивных игр школьников "Президентские спортивные игры" (приложение N 2).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2. Контроль за исполнением настоящего приказа возложить на заместителя Министра образования и науки Российской Федерации Калину И.И. и заместителя Министра спорта, туризма и молодежной политики Российской Федерации Нагорных Ю.Д.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right"/>
      </w:pPr>
      <w:r w:rsidRPr="00F13CE9">
        <w:rPr>
          <w:b/>
          <w:bCs/>
        </w:rPr>
        <w:t>Министр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right"/>
      </w:pPr>
      <w:r w:rsidRPr="00F13CE9">
        <w:rPr>
          <w:b/>
          <w:bCs/>
        </w:rPr>
        <w:t xml:space="preserve">образования и науки Российской Федерации А. Фурсенко 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right"/>
      </w:pPr>
      <w:r w:rsidRPr="00F13CE9">
        <w:rPr>
          <w:b/>
          <w:bCs/>
        </w:rPr>
        <w:t>Министр спорта, туризма и молодежной политики Российской Федерации В. Мутко</w:t>
      </w:r>
    </w:p>
    <w:p w:rsidR="00F13CE9" w:rsidRDefault="00F13CE9" w:rsidP="00F13CE9">
      <w:pPr>
        <w:pStyle w:val="a6"/>
        <w:spacing w:before="0" w:beforeAutospacing="0" w:after="0" w:afterAutospacing="0"/>
        <w:ind w:left="-850" w:hanging="1"/>
        <w:jc w:val="both"/>
        <w:rPr>
          <w:u w:val="single"/>
        </w:rPr>
      </w:pP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rPr>
          <w:u w:val="single"/>
        </w:rPr>
        <w:t>Приложение N 1</w:t>
      </w:r>
    </w:p>
    <w:p w:rsidR="00F13CE9" w:rsidRPr="00F13CE9" w:rsidRDefault="00F13CE9" w:rsidP="00F13CE9">
      <w:pPr>
        <w:pStyle w:val="4"/>
        <w:spacing w:before="0" w:beforeAutospacing="0" w:after="0" w:afterAutospacing="0"/>
        <w:ind w:left="-850" w:hanging="1"/>
        <w:jc w:val="both"/>
      </w:pPr>
      <w:r w:rsidRPr="00F13CE9">
        <w:t>Порядок проведения Всероссийских спортивных соревнований школьников "Президентские состязания"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rPr>
          <w:b/>
          <w:bCs/>
        </w:rPr>
        <w:t>I. Общие положения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1. Настоящий Порядок определяет правила организации и проведения Всероссийских спортивных соревнований школьников "Президентские состязания" (далее - Президентские состязания), правила участия в Президентских состязаниях и определения победителей, а также их организационное и методическое обеспечение.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2. Основными целями и задачами Президентских состязаний являются определение команд общеобразовательных учреждений, сформированных из обучающихся одного класса (далее - класс-команда), добившихся наилучших результатов в физической подготовке и физическом развитии, определение состояния их здоровья, уровня двигательной активности, степени вовлеченности в занятия физическ</w:t>
      </w:r>
      <w:bookmarkStart w:id="0" w:name="_GoBack"/>
      <w:bookmarkEnd w:id="0"/>
      <w:r w:rsidRPr="00F13CE9">
        <w:t>ой культурой и спортом, сформированности установок и навыков здорового образа жизни.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3. В Президентских состязаниях принимают участие с 1 по 11 классы-команды общеобразовательных учреждений.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В состав класса-команды включаются обучающиеся одного класса одного общеобразовательного учреждения.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В региональном и всероссийском этапах принимают участие классы-команды одной параллели, которая определяется Всероссийским организационным комитетом по проведению всероссийских спортивных соревнований (игр) школьников (далее - Всероссийский организационный комитет).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4. Президентские состязания проводятся ежегодно в четыре этапа: школьный, муниципальный, региональный и всероссийский.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В муниципальном, региональном и всероссийском этапах Президентских состязаний участвуют классы-команды городов (далее - городские классы-команды) и классы-команды сельских поселений (далее - сельские классы-команды).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lastRenderedPageBreak/>
        <w:t>5. Организаторами этапов Президентских состязаний являются: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школьный этап - общеобразовательные учреждения;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муниципальный этап - органы местного самоуправления в сфере образования и в области физической культуры и спорта;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региональный этап - органы исполнительной власти субъектов Российской Федерации, осуществляющие управление в сфере образования и в области физической культуры и спорта;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всероссийский этап - Министерство образования и науки Российской Федерации (далее - Минобрнауки России) и Министерство спорта, туризма и молодежной политики Российской Федерации (далее - Минспорттуризм России).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Организаторы регионального этапа обеспечивают представление заявок для участия во всероссийском этапе Президентских состязаний.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6. Этапы Президентских состязаний проводятся по заданиям, направленным на выявление физических способностей, уровня физической подготовленности обучающихся, и включают следующие мероприятия: спортивное многоборье, творческий конкурс, веселые старты.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7. Общее руководство проведением Президентских состязаний осуществляет Всероссийский организационный комитет, состав которого утверждается Минобрнауки России и Минспорттуризмом России.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8. Организационное и методическое обеспечение всероссийского этапа Президентских состязаний осуществляет рабочая группа по проведению Президентских состязаний (далее - рабочая группа), создаваемая Всероссийским организационным комитетом.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9. Для проведения мероприятий Президентских состязаний и определения победителей на всех этапах Президентских состязаний создаются судейские коллегии.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10. Всероссийский организационный комитет ежегодно: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10.1. Определяет: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сроки проведения этапов Президентских состязаний;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место проведения всероссийского этапа Президентских состязаний;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количественный состав классов-команд, принимающих участие во всероссийском этапе Президентских состязаний;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сроки проведения жеребьевки для определения возраста участников регионального и всероссийского этапов Президентских состязаний;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задания и программу мероприятий всероссийского этапа Президентских состязаний;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сроки и порядок предоставления заявок для участия во всероссийском этапе Президентских состязаний и форму заявки;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правила определения победителей всероссийского этапа Президентских состязаний;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состав рабочей группы и ее функции;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состав Судейской коллегии всероссийского этапа Президентских состязаний и ее функции.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10.2. Проводит жеребьевку для определения возраста участников регионального и всероссийского этапов Президентских состязаний.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10.3. Подводит итоги проведения Президентских состязаний.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11. Победители всех этапов Президентских состязаний награждаются дипломами, медалями и памятными призами.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12. Образцы дипломов и медалей победителей, свидетельств участников всероссийского этапа Президентских состязаний утверждаются Минобрнауки России и Минспорттуризмом России; образцы дипломов и медалей регионального, муниципального и школьного этапов Президентских состязаний утверждаются организаторами соответствующего этапа Президентских состязаний.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rPr>
          <w:b/>
          <w:bCs/>
        </w:rPr>
        <w:t>II. Порядок проведения школьного, муниципального и регионального этапов Президентских состязаний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13. Для руководства проведением регионального, муниципального и школьного этапов Президентских состязаний организаторами этапов создаются соответствующие оргкомитеты.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Оргкомитеты Президентских состязаний определяют правила организации и проведения, конкретные даты и место проведения этапов, задания и программу мероприятий этапов, правила участия и определения победителей, а также осуществляют их организационное и методическое обеспечение.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14. Судейские коллегии всех этапов Президентских состязаний: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оценивают выполненные задания;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lastRenderedPageBreak/>
        <w:t>определяют победителей соответствующего этапа Президентских состязаний;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рассматривают совместно с организаторами соответствующего этапа Президентских состязаний апелляции участников.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15. Все этапы Президентских состязаний проводятся в соответствии с правилами проведения соответствующего этапа Президентских состязаний и по заданиям, утвержденным оргкомитетом.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16. В школьном этапе Президентских состязаний принимают участие с 1 по 11 классы-команды общеобразовательного учреждения.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В муниципальном этапе Президентских состязаний принимают участие с 5 по 11 классы-команды общеобразовательных учреждений.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17. Список победителей соответствующего этапа Президентских состязаний утверждается организаторами этапа.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rPr>
          <w:b/>
          <w:bCs/>
        </w:rPr>
        <w:t>III. Порядок определения и награждения победителей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18. Победители всех этапов Президентских состязаний определяются на основании результатов участников соответствующих этапов Президентских состязаний, которые заносятся в протокол.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19. Оценка выполненных заданий школьного, муниципального, регионального и всероссийского этапов Президентских состязаний осуществляется судейскими коллегиями соответствующих этапов Президентских состязаний в соответствии с правилами определения победителей.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20. Победители всех этапов Президентских состязаний определяются отдельно среди городских классов-команд и сельских классов-команд.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В командном зачете всероссийского этапа Президентских состязаний определяются не более 12 победителей среди городских классов-команд и не более 12 победителей среди сельских классов-команд.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Победители всероссийского этапа Президентских состязаний награждаются дипломами и медалями Минобрнауки России и Минспорттуризма России, а также памятными призами.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Все классы-команды, принимающие участие во всероссийском этапе, получают свидетельство участника всероссийского этапа Президентских состязаний.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21. Вручение дипломов, медалей и памятных призов производится в торжественной обстановке.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rPr>
          <w:u w:val="single"/>
        </w:rPr>
        <w:t>Приложение N 2</w:t>
      </w:r>
    </w:p>
    <w:p w:rsidR="00F13CE9" w:rsidRPr="00F13CE9" w:rsidRDefault="00F13CE9" w:rsidP="00F13CE9">
      <w:pPr>
        <w:pStyle w:val="4"/>
        <w:spacing w:before="0" w:beforeAutospacing="0" w:after="0" w:afterAutospacing="0"/>
        <w:ind w:left="-850" w:hanging="1"/>
        <w:jc w:val="both"/>
      </w:pPr>
      <w:r w:rsidRPr="00F13CE9">
        <w:t>Порядок проведения Всероссийских спортивных игр школьников "Президентские спортивные игры"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rPr>
          <w:b/>
          <w:bCs/>
        </w:rPr>
        <w:t>I. Общие положения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1. Настоящий Порядок определяет правила организации и проведения Всероссийских спортивных игр школьников "Президентские спортивные игры" (далее - Президентские спортивные игры), правила участия в Президентских спортивных играх и определения победителей и призеров, а также их организационное и методическое обеспечение.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2. Основными целями и задачами Президентских спортивных игр являются определение лучших команд общеобразовательных учреждений, сформированных из обучающихся одного общеобразовательного учреждения (далее - команда-школа), добившихся наилучших результатов в наиболее развитых и популярных в общеобразовательном учреждении летних и зимних олимпийских видах спорта, привлечение обучающихся к занятиям спортом и здоровому образу жизни.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3. В Президентских спортивных играх принимают участие обучающиеся общеобразовательных учреждений.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В муниципальном, региональном и всероссийском этапах Президентских спортивных игр принимают участие команды-школы.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Во всероссийском этапе Президентских спортивных игр принимают участие команды-школы, победившие в региональном этапе.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4. Президентские спортивные игры проводятся ежегодно в четыре этапа: школьный, муниципальный, региональный и всероссийский.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5. Организаторами этапов Президентских спортивных игр являются: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школьный этап - общеобразовательные учреждения;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муниципальный этап - органы местного самоуправления в сфере образования и в области физической культуры и спорта;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региональный этап - органы исполнительной власти субъектов Российской Федерации, осуществляющие управление в сфере образования и в области физической культуры и спорта;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lastRenderedPageBreak/>
        <w:t>всероссийский этап - Министерство образования и науки Российской Федерации (далее - Минобрнауки России) и Министерство спорта, туризма и молодежной политики Российской Федерации (далее - Минспорттуризм России).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Организаторы регионального этапа обеспечивают представление заявки для участия во всероссийском этапе Президентских спортивных игр.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6. Этапы Президентских спортивных игр проводятся по наиболее развитым и популярным в общеобразовательных учреждениях летним и зимним олимпийским видам спорта.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7. Общее руководство проведением Президентских спортивных игр осуществляет Всероссийский организационный комитет по проведению всероссийских спортивных соревнований (игр) школьников (далее - Всероссийский организационный комитет), состав которого утверждается Минобрнауки России и Минспорттуризмом России.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8. Организационное и методическое обеспечение всероссийского этапа Президентских спортивных игр осуществляет рабочая группа по проведению Президентских спортивных игр (далее - рабочая группа), создаваемая Всероссийским организационным комитетом.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9. Для проведения мероприятий Президентских спортивных игр и определения победителей и призеров на всех этапах Президентских спортивных игр создаются судейские коллегии.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10. Всероссийский организационный комитет ежегодно: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10.1. Определяет: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сроки проведения этапов Президентских спортивных игр;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место проведения всероссийского этапа Президентских спортивных игр;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количественный состав команд-школ, принимающих участие во всероссийском этапе Президентских спортивных игр;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возраст участников Президентских спортивных игр;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программу мероприятий по видам спорта всероссийского этапа Президентских спортивных игр;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сроки и порядок предоставления заявок для участия во всероссийском этапе Президентских спортивных игр и форму заявки;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правила определения победителей и призеров всероссийского этапа Президентских спортивных игр;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состав рабочей группы и ее функции;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состав Судейской коллегии всероссийского этапа Президентских спортивных игр и ее функции.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10.2. Подводит итоги проведения Президентских спортивных игр.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11. Победители и призеры всех этапов Президентских спортивных игр награждаются дипломами, медалями и памятными призами.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12. Образцы дипломов и медалей победителей и призеров, свидетельств участников всероссийского этапа Президентских спортивных игр утверждаются Минобрнауки России и Минспорттуризмом России; образцы дипломов и медалей регионального, муниципального и школьного этапов Президентских спортивных игр утверждаются организаторами соответствующего этапа Президентских спортивных игр.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rPr>
          <w:b/>
          <w:bCs/>
        </w:rPr>
        <w:t>II. Порядок проведения школьного, муниципального и регионального этапов Президентских спортивных игр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13. Для руководства проведением регионального, муниципального и школьного этапов Президентских спортивных игр организаторами этапов создаются соответствующие оргкомитеты.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Оргкомитеты определяют правила организации и проведения, конкретные даты и место проведения этапов, программу мероприятий по видам спорта, правила участия и определения победителей и призеров, а также их организационное и методическое обеспечение.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14. Судейские коллегии всех этапов Президентских спортивных игр: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оценивают выступления по видам спорта;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определяют победителей и призеров соответствующего этапа Президентских спортивных игр;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рассматривают совместно с организаторами соответствующего этапа Президентских спортивных игр апелляции участников.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15. Все этапы Президентских спортивных игр проводятся в соответствии с правилами проведения соответствующего этапа Президентских спортивных игр и программой мероприятий по видам спорта, утвержденной оргкомитетом.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16. В школьном этапе Президентских спортивных игр принимают участие обучающиеся общеобразовательного учреждения.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lastRenderedPageBreak/>
        <w:t>В муниципальном этапе Президентских спортивных игр принимают участие команды-школы, сформированные по результатам школьного этапа.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В региональном этапе Президентских спортивных игр принимают участие команды-школы, победившие в муниципальном этапе.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В состав команды-школы входят обучающиеся одного общеобразовательного учреждения.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17. Список победителей и призеров соответствующего этапа Президентских спортивных игр утверждается организаторами этапа.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rPr>
          <w:b/>
          <w:bCs/>
        </w:rPr>
        <w:t>III. Порядок определения и награждения победителей и призеров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18. Победители и призеры всех этапов Президентских спортивных игр определяются на основании результатов участников соответствующих этапов Президентских спортивных игр, которые заносятся в протокол.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19. Оценка выступлений по видам спорта в школьном, муниципальном, региональном и всероссийском этапах Президентских спортивных игр осуществляется судейскими коллегиями соответствующих этапов Президентских спортивных игр в соответствии с правилами определения победителей и призеров.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20. Победители и призеры всех этапов Президентских спортивных игр по видам спорта определяются в командном и личном зачетах.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Победители и призеры всех этапов Президентских спортивных игр в общекомандном зачете определяются по сумме результатов командных зачетов по видам спорта.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Победители и призеры всех этапов Президентских спортивных игр в личном зачете определяются по результатам выступления по видам спорта.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Победители и призеры всероссийского этапа Президентских спортивных игр в общекомандном зачете, в командном и личном зачетах по видам спорта награждаются дипломами и медалями Минобрнауки России и Минспорттуризма России, а также памятными призами.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Все команды-школы, принимающие участие во всероссийском этапе, получают свидетельство участника всероссийского этапа Президентских спортивных игр.</w:t>
      </w:r>
    </w:p>
    <w:p w:rsidR="00F13CE9" w:rsidRPr="00F13CE9" w:rsidRDefault="00F13CE9" w:rsidP="00F13CE9">
      <w:pPr>
        <w:pStyle w:val="a6"/>
        <w:spacing w:before="0" w:beforeAutospacing="0" w:after="0" w:afterAutospacing="0"/>
        <w:ind w:left="-850" w:hanging="1"/>
        <w:jc w:val="both"/>
      </w:pPr>
      <w:r w:rsidRPr="00F13CE9">
        <w:t>21. Вручение дипломов, медалей и памятных призов производится в торжественной обстановке.</w:t>
      </w:r>
    </w:p>
    <w:p w:rsidR="00D52984" w:rsidRPr="00F13CE9" w:rsidRDefault="00D52984" w:rsidP="00F13CE9">
      <w:pPr>
        <w:spacing w:after="0" w:line="240" w:lineRule="auto"/>
        <w:ind w:left="-850" w:hanging="1"/>
        <w:jc w:val="both"/>
        <w:rPr>
          <w:rFonts w:ascii="Times New Roman" w:hAnsi="Times New Roman"/>
          <w:sz w:val="24"/>
          <w:szCs w:val="24"/>
        </w:rPr>
      </w:pPr>
    </w:p>
    <w:sectPr w:rsidR="00D52984" w:rsidRPr="00F13CE9" w:rsidSect="00D5298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E37B3F"/>
    <w:rsid w:val="000D478B"/>
    <w:rsid w:val="00562837"/>
    <w:rsid w:val="00941C77"/>
    <w:rsid w:val="009E77CB"/>
    <w:rsid w:val="00A10DDE"/>
    <w:rsid w:val="00BD50A7"/>
    <w:rsid w:val="00CF71C2"/>
    <w:rsid w:val="00D52984"/>
    <w:rsid w:val="00E37B3F"/>
    <w:rsid w:val="00F1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C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13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13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13C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98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10DDE"/>
    <w:rPr>
      <w:color w:val="0000FF"/>
      <w:u w:val="single"/>
    </w:rPr>
  </w:style>
  <w:style w:type="character" w:customStyle="1" w:styleId="littleblue2">
    <w:name w:val="little_blue2"/>
    <w:basedOn w:val="a0"/>
    <w:rsid w:val="00A10DDE"/>
  </w:style>
  <w:style w:type="character" w:customStyle="1" w:styleId="10">
    <w:name w:val="Заголовок 1 Знак"/>
    <w:basedOn w:val="a0"/>
    <w:link w:val="1"/>
    <w:uiPriority w:val="9"/>
    <w:rsid w:val="00F13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3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3C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k-text">
    <w:name w:val="tik-text"/>
    <w:basedOn w:val="a0"/>
    <w:rsid w:val="00F13CE9"/>
  </w:style>
  <w:style w:type="paragraph" w:styleId="a6">
    <w:name w:val="Normal (Web)"/>
    <w:basedOn w:val="a"/>
    <w:uiPriority w:val="99"/>
    <w:semiHidden/>
    <w:unhideWhenUsed/>
    <w:rsid w:val="00F13C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8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5749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5512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4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0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1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36093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918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3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3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1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g.ru/gazeta/rg/2010/11/26.html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rg.ru/2010/11/26/poryadok-dok.html#comm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2415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16155</CharactersWithSpaces>
  <SharedDoc>false</SharedDoc>
  <HLinks>
    <vt:vector size="12" baseType="variant">
      <vt:variant>
        <vt:i4>3801215</vt:i4>
      </vt:variant>
      <vt:variant>
        <vt:i4>3</vt:i4>
      </vt:variant>
      <vt:variant>
        <vt:i4>0</vt:i4>
      </vt:variant>
      <vt:variant>
        <vt:i4>5</vt:i4>
      </vt:variant>
      <vt:variant>
        <vt:lpwstr>http://www.rg.ru/gazeta/rg/2010/11/26.html</vt:lpwstr>
      </vt:variant>
      <vt:variant>
        <vt:lpwstr/>
      </vt:variant>
      <vt:variant>
        <vt:i4>917577</vt:i4>
      </vt:variant>
      <vt:variant>
        <vt:i4>0</vt:i4>
      </vt:variant>
      <vt:variant>
        <vt:i4>0</vt:i4>
      </vt:variant>
      <vt:variant>
        <vt:i4>5</vt:i4>
      </vt:variant>
      <vt:variant>
        <vt:lpwstr>http://www.rg.ru/2010/11/26/poryadok-dok.html</vt:lpwstr>
      </vt:variant>
      <vt:variant>
        <vt:lpwstr>comments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cp:lastModifiedBy>Варенье</cp:lastModifiedBy>
  <cp:revision>2</cp:revision>
  <dcterms:created xsi:type="dcterms:W3CDTF">2013-02-26T14:21:00Z</dcterms:created>
  <dcterms:modified xsi:type="dcterms:W3CDTF">2013-02-26T14:21:00Z</dcterms:modified>
</cp:coreProperties>
</file>