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67" w:rsidRDefault="00131E6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Normal"/>
      </w:pPr>
      <w:r>
        <w:t>Зарегистрировано в Минюсте России 28 июля 2015 г. N 38233</w:t>
      </w:r>
    </w:p>
    <w:p w:rsidR="00131E67" w:rsidRDefault="00131E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31E67" w:rsidRDefault="00131E67">
      <w:pPr>
        <w:pStyle w:val="ConsPlusTitle"/>
        <w:jc w:val="center"/>
      </w:pPr>
    </w:p>
    <w:p w:rsidR="00131E67" w:rsidRDefault="00131E67">
      <w:pPr>
        <w:pStyle w:val="ConsPlusTitle"/>
        <w:jc w:val="center"/>
      </w:pPr>
      <w:r>
        <w:t>ПРИКАЗ</w:t>
      </w:r>
    </w:p>
    <w:p w:rsidR="00131E67" w:rsidRDefault="00131E67">
      <w:pPr>
        <w:pStyle w:val="ConsPlusTitle"/>
        <w:jc w:val="center"/>
      </w:pPr>
      <w:r>
        <w:t>от 7 июля 2015 г. N 692</w:t>
      </w:r>
    </w:p>
    <w:p w:rsidR="00131E67" w:rsidRDefault="00131E67">
      <w:pPr>
        <w:pStyle w:val="ConsPlusTitle"/>
        <w:jc w:val="center"/>
      </w:pPr>
    </w:p>
    <w:p w:rsidR="00131E67" w:rsidRDefault="00131E67">
      <w:pPr>
        <w:pStyle w:val="ConsPlusTitle"/>
        <w:jc w:val="center"/>
      </w:pPr>
      <w:r>
        <w:t>О ВНЕСЕНИИ ИЗМЕНЕНИЙ</w:t>
      </w:r>
    </w:p>
    <w:p w:rsidR="00131E67" w:rsidRDefault="00131E67">
      <w:pPr>
        <w:pStyle w:val="ConsPlusTitle"/>
        <w:jc w:val="center"/>
      </w:pPr>
      <w:r>
        <w:t xml:space="preserve">В ПОРЯДОК ПРОВЕДЕНИЯ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131E67" w:rsidRDefault="00131E67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131E67" w:rsidRDefault="00131E67">
      <w:pPr>
        <w:pStyle w:val="ConsPlusTitle"/>
        <w:jc w:val="center"/>
      </w:pPr>
      <w:r>
        <w:t xml:space="preserve">ОБРАЗОВАНИЯ, </w:t>
      </w:r>
      <w:proofErr w:type="gramStart"/>
      <w:r>
        <w:t>УТВЕРЖДЕННЫЙ</w:t>
      </w:r>
      <w:proofErr w:type="gramEnd"/>
      <w:r>
        <w:t xml:space="preserve"> ПРИКАЗОМ МИНИСТЕРСТВА ОБРАЗОВАНИЯ</w:t>
      </w:r>
    </w:p>
    <w:p w:rsidR="00131E67" w:rsidRDefault="00131E67">
      <w:pPr>
        <w:pStyle w:val="ConsPlusTitle"/>
        <w:jc w:val="center"/>
      </w:pPr>
      <w:r>
        <w:t>И НАУКИ РОССИЙСКОЙ ФЕДЕРАЦИИ ОТ 25 ДЕКАБРЯ 2013 Г. N 1394</w:t>
      </w: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Normal"/>
        <w:ind w:firstLine="540"/>
        <w:jc w:val="both"/>
      </w:pPr>
      <w:r>
        <w:t>Приказываю:</w:t>
      </w:r>
    </w:p>
    <w:p w:rsidR="00131E67" w:rsidRDefault="00131E6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3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с изменениями, внесенными приказами Министерства образования и науки Российской Федерации от 15 мая 2014 г. N</w:t>
      </w:r>
      <w:proofErr w:type="gramEnd"/>
      <w:r>
        <w:t xml:space="preserve"> </w:t>
      </w:r>
      <w:proofErr w:type="gramStart"/>
      <w:r>
        <w:t>528 (зарегистрирован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 33487) и от 16 января 2015 г. N 10 (зарегистрирован Министерством юстиции Российской Федерации 27 января 2015 г., регистрационный N 35731) (далее - Изменения).</w:t>
      </w:r>
      <w:proofErr w:type="gramEnd"/>
    </w:p>
    <w:p w:rsidR="00131E67" w:rsidRDefault="00131E67">
      <w:pPr>
        <w:pStyle w:val="ConsPlusNormal"/>
        <w:ind w:firstLine="540"/>
        <w:jc w:val="both"/>
      </w:pPr>
      <w:bookmarkStart w:id="1" w:name="P17"/>
      <w:bookmarkEnd w:id="1"/>
      <w:r>
        <w:t xml:space="preserve">2. Установить, что настоящий приказ вступает в силу с 1 сентября 2015 г., за исключением </w:t>
      </w:r>
      <w:hyperlink w:anchor="P50" w:history="1">
        <w:r>
          <w:rPr>
            <w:color w:val="0000FF"/>
          </w:rPr>
          <w:t>пунктов 5</w:t>
        </w:r>
      </w:hyperlink>
      <w:r>
        <w:t xml:space="preserve">, </w:t>
      </w:r>
      <w:hyperlink w:anchor="P70" w:history="1">
        <w:r>
          <w:rPr>
            <w:color w:val="0000FF"/>
          </w:rPr>
          <w:t>9</w:t>
        </w:r>
      </w:hyperlink>
      <w:r>
        <w:t xml:space="preserve"> и </w:t>
      </w:r>
      <w:hyperlink w:anchor="P75" w:history="1">
        <w:r>
          <w:rPr>
            <w:color w:val="0000FF"/>
          </w:rPr>
          <w:t>10</w:t>
        </w:r>
      </w:hyperlink>
      <w:r>
        <w:t xml:space="preserve"> Изменений, вступающих в силу с 1 сентября 2016 года.</w:t>
      </w: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Normal"/>
        <w:jc w:val="right"/>
      </w:pPr>
      <w:r>
        <w:t>Министр</w:t>
      </w:r>
    </w:p>
    <w:p w:rsidR="00131E67" w:rsidRDefault="00131E67">
      <w:pPr>
        <w:pStyle w:val="ConsPlusNormal"/>
        <w:jc w:val="right"/>
      </w:pPr>
      <w:r>
        <w:t>Д.В.ЛИВАНОВ</w:t>
      </w: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Normal"/>
        <w:jc w:val="right"/>
      </w:pPr>
      <w:r>
        <w:t>Приложение</w:t>
      </w: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Normal"/>
        <w:jc w:val="right"/>
      </w:pPr>
      <w:r>
        <w:t>Утверждены</w:t>
      </w:r>
    </w:p>
    <w:p w:rsidR="00131E67" w:rsidRDefault="00131E67">
      <w:pPr>
        <w:pStyle w:val="ConsPlusNormal"/>
        <w:jc w:val="right"/>
      </w:pPr>
      <w:r>
        <w:t>приказом Министерства образования</w:t>
      </w:r>
    </w:p>
    <w:p w:rsidR="00131E67" w:rsidRDefault="00131E67">
      <w:pPr>
        <w:pStyle w:val="ConsPlusNormal"/>
        <w:jc w:val="right"/>
      </w:pPr>
      <w:r>
        <w:t>и науки Российской Федерации</w:t>
      </w:r>
    </w:p>
    <w:p w:rsidR="00131E67" w:rsidRDefault="00131E67">
      <w:pPr>
        <w:pStyle w:val="ConsPlusNormal"/>
        <w:jc w:val="right"/>
      </w:pPr>
      <w:r>
        <w:t>от 7 июля 2015 г. N 692</w:t>
      </w: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Title"/>
        <w:jc w:val="center"/>
      </w:pPr>
      <w:bookmarkStart w:id="2" w:name="P33"/>
      <w:bookmarkEnd w:id="2"/>
      <w:r>
        <w:t>ИЗМЕНЕНИЯ,</w:t>
      </w:r>
    </w:p>
    <w:p w:rsidR="00131E67" w:rsidRDefault="00131E67">
      <w:pPr>
        <w:pStyle w:val="ConsPlusTitle"/>
        <w:jc w:val="center"/>
      </w:pPr>
      <w:r>
        <w:t xml:space="preserve">КОТОРЫЕ ВНОСЯТСЯ В ПОРЯДОК ПРОВЕДЕНИЯ </w:t>
      </w:r>
      <w:proofErr w:type="gramStart"/>
      <w:r>
        <w:t>ГОСУДАРСТВЕННОЙ</w:t>
      </w:r>
      <w:proofErr w:type="gramEnd"/>
    </w:p>
    <w:p w:rsidR="00131E67" w:rsidRDefault="00131E67">
      <w:pPr>
        <w:pStyle w:val="ConsPlusTitle"/>
        <w:jc w:val="center"/>
      </w:pPr>
      <w:r>
        <w:t>ИТОГОВОЙ АТТЕСТАЦИИ ПО ОБРАЗОВАТЕЛЬНЫМ ПРОГРАММАМ ОСНОВНОГО</w:t>
      </w:r>
    </w:p>
    <w:p w:rsidR="00131E67" w:rsidRDefault="00131E67">
      <w:pPr>
        <w:pStyle w:val="ConsPlusTitle"/>
        <w:jc w:val="center"/>
      </w:pPr>
      <w:r>
        <w:t xml:space="preserve">ОБЩЕГО ОБРАЗОВАНИЯ, </w:t>
      </w:r>
      <w:proofErr w:type="gramStart"/>
      <w:r>
        <w:t>УТВЕРЖДЕННЫЙ</w:t>
      </w:r>
      <w:proofErr w:type="gramEnd"/>
      <w:r>
        <w:t xml:space="preserve"> ПРИКАЗОМ МИНИСТЕРСТВА</w:t>
      </w:r>
    </w:p>
    <w:p w:rsidR="00131E67" w:rsidRDefault="00131E67">
      <w:pPr>
        <w:pStyle w:val="ConsPlusTitle"/>
        <w:jc w:val="center"/>
      </w:pPr>
      <w:r>
        <w:t>ОБРАЗОВАНИЯ И НАУКИ РОССИЙСКОЙ ФЕДЕРАЦИИ</w:t>
      </w:r>
    </w:p>
    <w:p w:rsidR="00131E67" w:rsidRDefault="00131E67">
      <w:pPr>
        <w:pStyle w:val="ConsPlusTitle"/>
        <w:jc w:val="center"/>
      </w:pPr>
      <w:r>
        <w:t>ОТ 25 ДЕКАБРЯ 2013 Г. N 1394</w:t>
      </w: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131E67" w:rsidRDefault="00131E67">
      <w:pPr>
        <w:pStyle w:val="ConsPlusNormal"/>
        <w:ind w:firstLine="540"/>
        <w:jc w:val="both"/>
      </w:pPr>
      <w:r>
        <w:lastRenderedPageBreak/>
        <w:t xml:space="preserve">"4. </w:t>
      </w:r>
      <w:proofErr w:type="gramStart"/>
      <w:r>
        <w:t>ГИА включает в себя обязательные экзамены по русскому языку и математике (далее - обязательные учебные предметы),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proofErr w:type="gramEnd"/>
    </w:p>
    <w:p w:rsidR="00131E67" w:rsidRDefault="00131E67">
      <w:pPr>
        <w:pStyle w:val="ConsPlusNormal"/>
        <w:ind w:firstLine="540"/>
        <w:jc w:val="both"/>
      </w:pPr>
      <w:r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(далее - родной язык и родная литература) при получении основного общего образования, предоставляется право выбрать экзамен по родному языку и/или родной литературе</w:t>
      </w:r>
      <w:proofErr w:type="gramStart"/>
      <w:r>
        <w:t>.".</w:t>
      </w:r>
      <w:proofErr w:type="gramEnd"/>
    </w:p>
    <w:p w:rsidR="00131E67" w:rsidRDefault="00131E67">
      <w:pPr>
        <w:pStyle w:val="ConsPlusNormal"/>
        <w:ind w:firstLine="540"/>
        <w:jc w:val="both"/>
      </w:pPr>
      <w:r>
        <w:t xml:space="preserve">2. В </w:t>
      </w:r>
      <w:hyperlink r:id="rId8" w:history="1">
        <w:r>
          <w:rPr>
            <w:color w:val="0000FF"/>
          </w:rPr>
          <w:t>подпункте а) пункта 7</w:t>
        </w:r>
      </w:hyperlink>
      <w:r>
        <w:t xml:space="preserve"> слова "или самообразования" исключить.</w:t>
      </w:r>
    </w:p>
    <w:p w:rsidR="00131E67" w:rsidRDefault="00131E67">
      <w:pPr>
        <w:pStyle w:val="ConsPlusNormal"/>
        <w:ind w:firstLine="540"/>
        <w:jc w:val="both"/>
      </w:pPr>
      <w:r>
        <w:t xml:space="preserve">3. В </w:t>
      </w:r>
      <w:hyperlink r:id="rId9" w:history="1">
        <w:r>
          <w:rPr>
            <w:color w:val="0000FF"/>
          </w:rPr>
          <w:t>абзаце первом пункта 10</w:t>
        </w:r>
      </w:hyperlink>
      <w:r>
        <w:t xml:space="preserve"> слова "самообразования или" исключить.</w:t>
      </w:r>
    </w:p>
    <w:p w:rsidR="00131E67" w:rsidRDefault="00131E67">
      <w:pPr>
        <w:pStyle w:val="ConsPlusNormal"/>
        <w:ind w:firstLine="540"/>
        <w:jc w:val="both"/>
      </w:pPr>
      <w:r>
        <w:t xml:space="preserve">4. В </w:t>
      </w:r>
      <w:hyperlink r:id="rId10" w:history="1">
        <w:r>
          <w:rPr>
            <w:color w:val="0000FF"/>
          </w:rPr>
          <w:t>абзаце втором пункта 15</w:t>
        </w:r>
      </w:hyperlink>
      <w:r>
        <w:t xml:space="preserve"> слова ", не включенным в список обязательных</w:t>
      </w:r>
      <w:proofErr w:type="gramStart"/>
      <w:r>
        <w:t>,"</w:t>
      </w:r>
      <w:proofErr w:type="gramEnd"/>
      <w:r>
        <w:t xml:space="preserve"> исключить.</w:t>
      </w:r>
    </w:p>
    <w:p w:rsidR="00131E67" w:rsidRDefault="00131E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E67" w:rsidRDefault="00131E6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31E67" w:rsidRDefault="00131E67">
      <w:pPr>
        <w:pStyle w:val="ConsPlusNormal"/>
        <w:ind w:firstLine="540"/>
        <w:jc w:val="both"/>
      </w:pPr>
      <w:r>
        <w:rPr>
          <w:color w:val="0A2666"/>
        </w:rPr>
        <w:t xml:space="preserve">Пункт 5 </w:t>
      </w:r>
      <w:hyperlink w:anchor="P17" w:history="1">
        <w:r>
          <w:rPr>
            <w:color w:val="0000FF"/>
          </w:rPr>
          <w:t>вступает</w:t>
        </w:r>
      </w:hyperlink>
      <w:r>
        <w:rPr>
          <w:color w:val="0A2666"/>
        </w:rPr>
        <w:t xml:space="preserve"> в силу с 1 сентября 2016 года.</w:t>
      </w:r>
    </w:p>
    <w:p w:rsidR="00131E67" w:rsidRDefault="00131E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E67" w:rsidRDefault="00131E67">
      <w:pPr>
        <w:pStyle w:val="ConsPlusNormal"/>
        <w:ind w:firstLine="540"/>
        <w:jc w:val="both"/>
      </w:pPr>
      <w:bookmarkStart w:id="3" w:name="P50"/>
      <w:bookmarkEnd w:id="3"/>
      <w:r>
        <w:t xml:space="preserve">5. В </w:t>
      </w:r>
      <w:hyperlink r:id="rId11" w:history="1">
        <w:r>
          <w:rPr>
            <w:color w:val="0000FF"/>
          </w:rPr>
          <w:t>пункте 30</w:t>
        </w:r>
      </w:hyperlink>
      <w:r>
        <w:t>:</w:t>
      </w:r>
    </w:p>
    <w:p w:rsidR="00131E67" w:rsidRDefault="00131E67">
      <w:pPr>
        <w:pStyle w:val="ConsPlusNormal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абзаце первом</w:t>
        </w:r>
      </w:hyperlink>
      <w:r>
        <w:t xml:space="preserve"> слова "по соответствующему учебному предмету" заменить словами "по соответствующим учебным предметам";</w:t>
      </w:r>
    </w:p>
    <w:p w:rsidR="00131E67" w:rsidRDefault="00131E67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131E67" w:rsidRDefault="00131E67">
      <w:pPr>
        <w:pStyle w:val="ConsPlusNormal"/>
        <w:ind w:firstLine="540"/>
        <w:jc w:val="both"/>
      </w:pPr>
      <w:r>
        <w:t>"получившие на ГИА неудовлетворительные результаты по двум учебным предметам</w:t>
      </w:r>
      <w:proofErr w:type="gramStart"/>
      <w:r>
        <w:t>;"</w:t>
      </w:r>
      <w:proofErr w:type="gramEnd"/>
      <w:r>
        <w:t>.</w:t>
      </w:r>
    </w:p>
    <w:p w:rsidR="00131E67" w:rsidRDefault="00131E67">
      <w:pPr>
        <w:pStyle w:val="ConsPlusNormal"/>
        <w:ind w:firstLine="540"/>
        <w:jc w:val="both"/>
      </w:pPr>
      <w:r>
        <w:t xml:space="preserve">6. </w:t>
      </w:r>
      <w:hyperlink r:id="rId14" w:history="1">
        <w:r>
          <w:rPr>
            <w:color w:val="0000FF"/>
          </w:rPr>
          <w:t>Пункт 32</w:t>
        </w:r>
      </w:hyperlink>
      <w:r>
        <w:t xml:space="preserve"> изложить в следующей редакции:</w:t>
      </w:r>
    </w:p>
    <w:p w:rsidR="00131E67" w:rsidRDefault="00131E67">
      <w:pPr>
        <w:pStyle w:val="ConsPlusNormal"/>
        <w:ind w:firstLine="540"/>
        <w:jc w:val="both"/>
      </w:pPr>
      <w:r>
        <w:t xml:space="preserve">"Экзамены проводятся в ППЭ, </w:t>
      </w:r>
      <w:proofErr w:type="gramStart"/>
      <w:r>
        <w:t>места</w:t>
      </w:r>
      <w:proofErr w:type="gramEnd"/>
      <w:r>
        <w:t xml:space="preserve"> расположения которых утверждаются органами исполнительной власти субъектов Российской Федерации, осуществляющими государственное управление в сфере образования, учредителями и загранучреждениями по согласованию с ГЭК.</w:t>
      </w:r>
    </w:p>
    <w:p w:rsidR="00131E67" w:rsidRDefault="00131E67">
      <w:pPr>
        <w:pStyle w:val="ConsPlusNormal"/>
        <w:ind w:firstLine="540"/>
        <w:jc w:val="both"/>
      </w:pPr>
      <w:r>
        <w:t>ППЭ - здание (сооружение), которое используется для проведения ГИА. Территорией ППЭ является площадь внутри здания (сооружения) либо части здания (сооружения), отведенная для сдачи ГИА.</w:t>
      </w:r>
    </w:p>
    <w:p w:rsidR="00131E67" w:rsidRDefault="00131E67">
      <w:pPr>
        <w:pStyle w:val="ConsPlusNormal"/>
        <w:ind w:firstLine="540"/>
        <w:jc w:val="both"/>
      </w:pPr>
      <w:r>
        <w:t xml:space="preserve">В здании (комплексе зданий), где </w:t>
      </w:r>
      <w:proofErr w:type="gramStart"/>
      <w:r>
        <w:t>расположен</w:t>
      </w:r>
      <w:proofErr w:type="gramEnd"/>
      <w:r>
        <w:t xml:space="preserve"> ППЭ, до входа в ППЭ выделяется место для личных вещей обучающихся.</w:t>
      </w:r>
    </w:p>
    <w:p w:rsidR="00131E67" w:rsidRDefault="00131E67">
      <w:pPr>
        <w:pStyle w:val="ConsPlusNormal"/>
        <w:ind w:firstLine="540"/>
        <w:jc w:val="both"/>
      </w:pPr>
      <w:proofErr w:type="gramStart"/>
      <w:r>
        <w:t>В случае угрозы возникновения чрезвычайной ситуации органы исполнительной власти субъектов Российской Федерации, осуществляющие государственное управление в сфере образования, учредители и загранучреждения по согласованию с ГЭК принимают решение о переносе сдачи экзамена в другой ППЭ или на другой день, предусмотренный расписаниями проведения ОГЭ и ГВЭ.".</w:t>
      </w:r>
      <w:proofErr w:type="gramEnd"/>
    </w:p>
    <w:p w:rsidR="00131E67" w:rsidRDefault="00131E67">
      <w:pPr>
        <w:pStyle w:val="ConsPlusNormal"/>
        <w:ind w:firstLine="540"/>
        <w:jc w:val="both"/>
      </w:pPr>
      <w:r>
        <w:t xml:space="preserve">7. В </w:t>
      </w:r>
      <w:hyperlink r:id="rId15" w:history="1">
        <w:r>
          <w:rPr>
            <w:color w:val="0000FF"/>
          </w:rPr>
          <w:t>пункте 34</w:t>
        </w:r>
      </w:hyperlink>
      <w:r>
        <w:t>:</w:t>
      </w:r>
    </w:p>
    <w:p w:rsidR="00131E67" w:rsidRDefault="00131E67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дополнить</w:t>
        </w:r>
      </w:hyperlink>
      <w:r>
        <w:t xml:space="preserve"> новым абзацем четвертым следующего содержания:</w:t>
      </w:r>
    </w:p>
    <w:p w:rsidR="00131E67" w:rsidRDefault="00131E67">
      <w:pPr>
        <w:pStyle w:val="ConsPlusNormal"/>
        <w:ind w:firstLine="540"/>
        <w:jc w:val="both"/>
      </w:pPr>
      <w:r>
        <w:t>"ГВЭ по всем учебным предметам по их желанию проводится в устной форме</w:t>
      </w:r>
      <w:proofErr w:type="gramStart"/>
      <w:r>
        <w:t>.";</w:t>
      </w:r>
    </w:p>
    <w:proofErr w:type="gramEnd"/>
    <w:p w:rsidR="00131E67" w:rsidRDefault="00131E67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абзацы четвертый</w:t>
        </w:r>
      </w:hyperlink>
      <w:r>
        <w:t xml:space="preserve"> - </w:t>
      </w:r>
      <w:hyperlink r:id="rId18" w:history="1">
        <w:r>
          <w:rPr>
            <w:color w:val="0000FF"/>
          </w:rPr>
          <w:t>восьмой</w:t>
        </w:r>
      </w:hyperlink>
      <w:r>
        <w:t xml:space="preserve"> считать соответственно абзацами пятым - девятым;</w:t>
      </w:r>
    </w:p>
    <w:p w:rsidR="00131E67" w:rsidRDefault="00131E67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абзац девятый</w:t>
        </w:r>
      </w:hyperlink>
      <w:r>
        <w:t xml:space="preserve"> исключить;</w:t>
      </w:r>
    </w:p>
    <w:p w:rsidR="00131E67" w:rsidRDefault="00131E67">
      <w:pPr>
        <w:pStyle w:val="ConsPlusNormal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двенадцатом</w:t>
        </w:r>
      </w:hyperlink>
      <w:r>
        <w:t xml:space="preserve"> слова "; по их желанию ГВЭ по всем учебным предметам проводится в устной форме" исключить.</w:t>
      </w:r>
    </w:p>
    <w:p w:rsidR="00131E67" w:rsidRDefault="00131E67">
      <w:pPr>
        <w:pStyle w:val="ConsPlusNormal"/>
        <w:ind w:firstLine="540"/>
        <w:jc w:val="both"/>
      </w:pPr>
      <w:r>
        <w:t xml:space="preserve">8. В </w:t>
      </w:r>
      <w:hyperlink r:id="rId21" w:history="1">
        <w:r>
          <w:rPr>
            <w:color w:val="0000FF"/>
          </w:rPr>
          <w:t>абзаце четырнадцатом пункта 37</w:t>
        </w:r>
      </w:hyperlink>
      <w:r>
        <w:t xml:space="preserve"> слово "ОГЭ" заменить словом "ГИА".</w:t>
      </w:r>
    </w:p>
    <w:p w:rsidR="00131E67" w:rsidRDefault="00131E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E67" w:rsidRDefault="00131E6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31E67" w:rsidRDefault="00131E67">
      <w:pPr>
        <w:pStyle w:val="ConsPlusNormal"/>
        <w:ind w:firstLine="540"/>
        <w:jc w:val="both"/>
      </w:pPr>
      <w:r>
        <w:rPr>
          <w:color w:val="0A2666"/>
        </w:rPr>
        <w:t xml:space="preserve">Пункт 9 </w:t>
      </w:r>
      <w:hyperlink w:anchor="P17" w:history="1">
        <w:r>
          <w:rPr>
            <w:color w:val="0000FF"/>
          </w:rPr>
          <w:t>вступает</w:t>
        </w:r>
      </w:hyperlink>
      <w:r>
        <w:rPr>
          <w:color w:val="0A2666"/>
        </w:rPr>
        <w:t xml:space="preserve"> в силу с 1 сентября 2016 года.</w:t>
      </w:r>
    </w:p>
    <w:p w:rsidR="00131E67" w:rsidRDefault="00131E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E67" w:rsidRDefault="00131E67">
      <w:pPr>
        <w:pStyle w:val="ConsPlusNormal"/>
        <w:ind w:firstLine="540"/>
        <w:jc w:val="both"/>
      </w:pPr>
      <w:bookmarkStart w:id="4" w:name="P70"/>
      <w:bookmarkEnd w:id="4"/>
      <w:r>
        <w:t xml:space="preserve">9. В </w:t>
      </w:r>
      <w:hyperlink r:id="rId22" w:history="1">
        <w:r>
          <w:rPr>
            <w:color w:val="0000FF"/>
          </w:rPr>
          <w:t>пункте 60</w:t>
        </w:r>
      </w:hyperlink>
      <w:r>
        <w:t xml:space="preserve"> слово "обязательным" заменить словом "сдаваемым".</w:t>
      </w:r>
    </w:p>
    <w:p w:rsidR="00131E67" w:rsidRDefault="00131E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E67" w:rsidRDefault="00131E6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31E67" w:rsidRDefault="00131E67">
      <w:pPr>
        <w:pStyle w:val="ConsPlusNormal"/>
        <w:ind w:firstLine="540"/>
        <w:jc w:val="both"/>
      </w:pPr>
      <w:r>
        <w:rPr>
          <w:color w:val="0A2666"/>
        </w:rPr>
        <w:t xml:space="preserve">Пункт 10 </w:t>
      </w:r>
      <w:hyperlink w:anchor="P17" w:history="1">
        <w:r>
          <w:rPr>
            <w:color w:val="0000FF"/>
          </w:rPr>
          <w:t>вступает</w:t>
        </w:r>
      </w:hyperlink>
      <w:r>
        <w:rPr>
          <w:color w:val="0A2666"/>
        </w:rPr>
        <w:t xml:space="preserve"> в силу с 1 сентября 2016 года.</w:t>
      </w:r>
    </w:p>
    <w:p w:rsidR="00131E67" w:rsidRDefault="00131E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E67" w:rsidRDefault="00131E67">
      <w:pPr>
        <w:pStyle w:val="ConsPlusNormal"/>
        <w:ind w:firstLine="540"/>
        <w:jc w:val="both"/>
      </w:pPr>
      <w:bookmarkStart w:id="5" w:name="P75"/>
      <w:bookmarkEnd w:id="5"/>
      <w:r>
        <w:t xml:space="preserve">10. В </w:t>
      </w:r>
      <w:hyperlink r:id="rId23" w:history="1">
        <w:r>
          <w:rPr>
            <w:color w:val="0000FF"/>
          </w:rPr>
          <w:t>пункте 61</w:t>
        </w:r>
      </w:hyperlink>
      <w:r>
        <w:t xml:space="preserve"> слова "по одному обязательному учебному предмету" заменить словами "по </w:t>
      </w:r>
      <w:r>
        <w:lastRenderedPageBreak/>
        <w:t>двум учебным предметам".</w:t>
      </w: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Normal"/>
        <w:jc w:val="both"/>
      </w:pPr>
    </w:p>
    <w:p w:rsidR="00131E67" w:rsidRDefault="00131E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F1C" w:rsidRDefault="00F50F1C"/>
    <w:sectPr w:rsidR="00F50F1C" w:rsidSect="00F3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67"/>
    <w:rsid w:val="00131E67"/>
    <w:rsid w:val="00F5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E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E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E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F62DFBC8ED3EFBEDC3E3C2D88BC199B112BE53763D8024E6D7819F8CA6B6E63A9D8E59D349752m2wAF" TargetMode="External"/><Relationship Id="rId13" Type="http://schemas.openxmlformats.org/officeDocument/2006/relationships/hyperlink" Target="consultantplus://offline/ref=66FF62DFBC8ED3EFBEDC3E3C2D88BC199B1E2CEB3C6ED8024E6D7819F8CA6B6E63A9D8E59D349657m2w2F" TargetMode="External"/><Relationship Id="rId18" Type="http://schemas.openxmlformats.org/officeDocument/2006/relationships/hyperlink" Target="consultantplus://offline/ref=66FF62DFBC8ED3EFBEDC3E3C2D88BC199B112BE53763D8024E6D7819F8CA6B6E63A9D8E59D349659m2w4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FF62DFBC8ED3EFBEDC3E3C2D88BC199B112BE53763D8024E6D7819F8CA6B6E63A9D8E5m9w5F" TargetMode="External"/><Relationship Id="rId7" Type="http://schemas.openxmlformats.org/officeDocument/2006/relationships/hyperlink" Target="consultantplus://offline/ref=66FF62DFBC8ED3EFBEDC3E3C2D88BC199B112BE53763D8024E6D7819F8CA6B6E63A9D8E59D349752m2w1F" TargetMode="External"/><Relationship Id="rId12" Type="http://schemas.openxmlformats.org/officeDocument/2006/relationships/hyperlink" Target="consultantplus://offline/ref=66FF62DFBC8ED3EFBEDC3E3C2D88BC199B1E2CEB3C6ED8024E6D7819F8CA6B6E63A9D8E59D349657m2w3F" TargetMode="External"/><Relationship Id="rId17" Type="http://schemas.openxmlformats.org/officeDocument/2006/relationships/hyperlink" Target="consultantplus://offline/ref=66FF62DFBC8ED3EFBEDC3E3C2D88BC199B112BE53763D8024E6D7819F8CA6B6E63A9D8E5m9w9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FF62DFBC8ED3EFBEDC3E3C2D88BC199B112BE53763D8024E6D7819F8CA6B6E63A9D8E59D349659m2w3F" TargetMode="External"/><Relationship Id="rId20" Type="http://schemas.openxmlformats.org/officeDocument/2006/relationships/hyperlink" Target="consultantplus://offline/ref=66FF62DFBC8ED3EFBEDC3E3C2D88BC199B112BE53763D8024E6D7819F8CA6B6E63A9D8E59D349550m2w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FF62DFBC8ED3EFBEDC3E3C2D88BC199B112BE53763D8024E6D7819F8CA6B6E63A9D8E59D349751m2w6F" TargetMode="External"/><Relationship Id="rId11" Type="http://schemas.openxmlformats.org/officeDocument/2006/relationships/hyperlink" Target="consultantplus://offline/ref=66FF62DFBC8ED3EFBEDC3E3C2D88BC199B1E2CEB3C6ED8024E6D7819F8CA6B6E63A9D8E59D349657m2w3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6FF62DFBC8ED3EFBEDC3E3C2D88BC199B112BE53763D8024E6D7819F8CA6B6E63A9D8E59D349659m2w3F" TargetMode="External"/><Relationship Id="rId23" Type="http://schemas.openxmlformats.org/officeDocument/2006/relationships/hyperlink" Target="consultantplus://offline/ref=66FF62DFBC8ED3EFBEDC3E3C2D88BC199B1E2CEB3C6ED8024E6D7819F8CA6B6E63A9D8E6m9wBF" TargetMode="External"/><Relationship Id="rId10" Type="http://schemas.openxmlformats.org/officeDocument/2006/relationships/hyperlink" Target="consultantplus://offline/ref=66FF62DFBC8ED3EFBEDC3E3C2D88BC199B112BE53763D8024E6D7819F8CA6B6E63A9D8E59D349651m2w0F" TargetMode="External"/><Relationship Id="rId19" Type="http://schemas.openxmlformats.org/officeDocument/2006/relationships/hyperlink" Target="consultantplus://offline/ref=66FF62DFBC8ED3EFBEDC3E3C2D88BC199B112BE53763D8024E6D7819F8CA6B6E63A9D8E59D349659m2w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FF62DFBC8ED3EFBEDC3E3C2D88BC199B112BE53763D8024E6D7819F8CA6B6E63A9D8E59D349754m2w7F" TargetMode="External"/><Relationship Id="rId14" Type="http://schemas.openxmlformats.org/officeDocument/2006/relationships/hyperlink" Target="consultantplus://offline/ref=66FF62DFBC8ED3EFBEDC3E3C2D88BC199B112BE53763D8024E6D7819F8CA6B6E63A9D8E5m9wFF" TargetMode="External"/><Relationship Id="rId22" Type="http://schemas.openxmlformats.org/officeDocument/2006/relationships/hyperlink" Target="consultantplus://offline/ref=66FF62DFBC8ED3EFBEDC3E3C2D88BC199B1E2CEB3C6ED8024E6D7819F8CA6B6E63A9D8E59D349559m2w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Гарченко Юлия Викторовна</dc:creator>
  <cp:lastModifiedBy>Гарченко Юлия Викторовна</cp:lastModifiedBy>
  <cp:revision>2</cp:revision>
  <dcterms:created xsi:type="dcterms:W3CDTF">2015-09-09T05:49:00Z</dcterms:created>
  <dcterms:modified xsi:type="dcterms:W3CDTF">2015-09-09T05:49:00Z</dcterms:modified>
</cp:coreProperties>
</file>